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D" w:rsidRPr="009E1108" w:rsidRDefault="007A397D" w:rsidP="007A397D">
      <w:pPr>
        <w:rPr>
          <w:rFonts w:ascii="新細明體" w:eastAsia="新細明體" w:hAnsi="新細明體"/>
          <w:szCs w:val="24"/>
        </w:rPr>
      </w:pPr>
      <w:r w:rsidRPr="009E1108">
        <w:rPr>
          <w:rFonts w:ascii="新細明體" w:eastAsia="新細明體" w:hAnsi="新細明體" w:cs="Arial" w:hint="eastAsia"/>
          <w:b/>
          <w:bCs/>
          <w:color w:val="263238"/>
          <w:szCs w:val="24"/>
        </w:rPr>
        <w:t>文獻探討</w:t>
      </w:r>
    </w:p>
    <w:p w:rsidR="007A397D" w:rsidRPr="009E1108" w:rsidRDefault="007A397D" w:rsidP="007A397D">
      <w:pPr>
        <w:ind w:firstLineChars="200" w:firstLine="480"/>
        <w:rPr>
          <w:rFonts w:ascii="新細明體" w:eastAsia="新細明體" w:hAnsi="新細明體" w:cs="Arial"/>
          <w:bCs/>
          <w:color w:val="263238"/>
          <w:szCs w:val="24"/>
        </w:rPr>
      </w:pP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影響馬吃草的時間因素有很多，在訪談教練的過程中，教練提供了我們幾個影響因素，包含:馬的品種、身體健康、牙齒健康、年齡、草的種類與新鮮度等…</w:t>
      </w:r>
      <w:proofErr w:type="gramStart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…</w:t>
      </w:r>
      <w:proofErr w:type="gramEnd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。可是在找文獻的時候，我們發現沒有跟我們一樣的研究，也找不到其他馬場</w:t>
      </w:r>
      <w:proofErr w:type="gramStart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或者跟養馬</w:t>
      </w:r>
      <w:proofErr w:type="gramEnd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有關的書。所以，我們參考了一些網路上的文章，包括牧草高度影響馬的覓食、還有馬兒喜歡吃的草的種類。</w:t>
      </w:r>
    </w:p>
    <w:p w:rsidR="007A397D" w:rsidRPr="009E1108" w:rsidRDefault="007A397D" w:rsidP="007A397D">
      <w:pPr>
        <w:rPr>
          <w:rFonts w:ascii="新細明體" w:eastAsia="新細明體" w:hAnsi="新細明體" w:cs="Arial"/>
          <w:bCs/>
          <w:color w:val="263238"/>
          <w:szCs w:val="24"/>
        </w:rPr>
      </w:pP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 xml:space="preserve"> </w:t>
      </w:r>
    </w:p>
    <w:p w:rsidR="007A397D" w:rsidRPr="009E1108" w:rsidRDefault="007A397D" w:rsidP="007A397D">
      <w:pPr>
        <w:pStyle w:val="a3"/>
        <w:numPr>
          <w:ilvl w:val="0"/>
          <w:numId w:val="1"/>
        </w:numPr>
        <w:ind w:leftChars="100" w:left="1050"/>
        <w:rPr>
          <w:rFonts w:ascii="新細明體" w:eastAsia="新細明體" w:hAnsi="新細明體" w:cs="Arial"/>
          <w:bCs/>
          <w:color w:val="263238"/>
        </w:rPr>
      </w:pPr>
      <w:r w:rsidRPr="009E1108">
        <w:rPr>
          <w:rFonts w:ascii="新細明體" w:eastAsia="新細明體" w:hAnsi="新細明體" w:cs="Arial" w:hint="eastAsia"/>
          <w:bCs/>
          <w:color w:val="263238"/>
        </w:rPr>
        <w:t>牧草的高度</w:t>
      </w:r>
    </w:p>
    <w:p w:rsidR="007A397D" w:rsidRPr="009E1108" w:rsidRDefault="007A397D" w:rsidP="007A397D">
      <w:pPr>
        <w:ind w:leftChars="100" w:left="240" w:firstLineChars="200" w:firstLine="480"/>
        <w:rPr>
          <w:rFonts w:ascii="新細明體" w:eastAsia="新細明體" w:hAnsi="新細明體"/>
          <w:szCs w:val="24"/>
        </w:rPr>
      </w:pP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根據 Les Haras Nationaux等人（2009）有關「草地結構對馬每日</w:t>
      </w:r>
      <w:proofErr w:type="gramStart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採</w:t>
      </w:r>
      <w:proofErr w:type="gramEnd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食量和覓食行為的影響」的文章中提到:「草原的空間異質性決定了放牧動物食物資源的豐富程度和質量。</w:t>
      </w:r>
      <w:r w:rsidRPr="009E1108">
        <w:rPr>
          <w:rFonts w:ascii="新細明體" w:eastAsia="新細明體" w:hAnsi="新細明體" w:hint="eastAsia"/>
          <w:szCs w:val="24"/>
        </w:rPr>
        <w:t>在異質牧場中，用於餵食馬的草平均高度（6 至 7 公分）介於矮牧草（4 至 5公分）和高牧草（22 至 23公分）</w:t>
      </w:r>
      <w:proofErr w:type="gramStart"/>
      <w:r w:rsidRPr="009E1108">
        <w:rPr>
          <w:rFonts w:ascii="新細明體" w:eastAsia="新細明體" w:hAnsi="新細明體" w:hint="eastAsia"/>
          <w:szCs w:val="24"/>
        </w:rPr>
        <w:t>之間，</w:t>
      </w:r>
      <w:proofErr w:type="gramEnd"/>
      <w:r w:rsidRPr="009E1108">
        <w:rPr>
          <w:rFonts w:ascii="新細明體" w:eastAsia="新細明體" w:hAnsi="新細明體" w:hint="eastAsia"/>
          <w:szCs w:val="24"/>
        </w:rPr>
        <w:t>因此動物可能有受益於高質量</w:t>
      </w:r>
      <w:proofErr w:type="gramStart"/>
      <w:r w:rsidRPr="009E1108">
        <w:rPr>
          <w:rFonts w:ascii="新細明體" w:eastAsia="新細明體" w:hAnsi="新細明體" w:hint="eastAsia"/>
          <w:szCs w:val="24"/>
        </w:rPr>
        <w:t>的短草和</w:t>
      </w:r>
      <w:proofErr w:type="gramEnd"/>
      <w:r w:rsidRPr="009E1108">
        <w:rPr>
          <w:rFonts w:ascii="新細明體" w:eastAsia="新細明體" w:hAnsi="新細明體" w:hint="eastAsia"/>
          <w:szCs w:val="24"/>
        </w:rPr>
        <w:t>提供更</w:t>
      </w:r>
      <w:proofErr w:type="gramStart"/>
      <w:r w:rsidRPr="009E1108">
        <w:rPr>
          <w:rFonts w:ascii="新細明體" w:eastAsia="新細明體" w:hAnsi="新細明體" w:hint="eastAsia"/>
          <w:szCs w:val="24"/>
        </w:rPr>
        <w:t>高瞬時攝</w:t>
      </w:r>
      <w:proofErr w:type="gramEnd"/>
      <w:r w:rsidRPr="009E1108">
        <w:rPr>
          <w:rFonts w:ascii="新細明體" w:eastAsia="新細明體" w:hAnsi="新細明體" w:hint="eastAsia"/>
          <w:szCs w:val="24"/>
        </w:rPr>
        <w:t>入率的高草。」顯示牧場內牧草種類越多，且高度介於4公分到23公分</w:t>
      </w:r>
      <w:proofErr w:type="gramStart"/>
      <w:r w:rsidRPr="009E1108">
        <w:rPr>
          <w:rFonts w:ascii="新細明體" w:eastAsia="新細明體" w:hAnsi="新細明體" w:hint="eastAsia"/>
          <w:szCs w:val="24"/>
        </w:rPr>
        <w:t>之間，</w:t>
      </w:r>
      <w:proofErr w:type="gramEnd"/>
      <w:r w:rsidRPr="009E1108">
        <w:rPr>
          <w:rFonts w:ascii="新細明體" w:eastAsia="新細明體" w:hAnsi="新細明體" w:hint="eastAsia"/>
          <w:szCs w:val="24"/>
        </w:rPr>
        <w:t>是餵食馬匹最適合的放牧草。</w:t>
      </w:r>
    </w:p>
    <w:p w:rsidR="007A397D" w:rsidRPr="009E1108" w:rsidRDefault="007A397D" w:rsidP="007A397D">
      <w:pPr>
        <w:ind w:leftChars="100" w:left="240" w:firstLineChars="200" w:firstLine="480"/>
        <w:rPr>
          <w:rFonts w:ascii="新細明體" w:eastAsia="新細明體" w:hAnsi="新細明體" w:cs="Arial"/>
          <w:bCs/>
          <w:color w:val="263238"/>
          <w:szCs w:val="24"/>
        </w:rPr>
      </w:pPr>
    </w:p>
    <w:p w:rsidR="007A397D" w:rsidRPr="009E1108" w:rsidRDefault="007A397D" w:rsidP="007A397D">
      <w:pPr>
        <w:ind w:leftChars="100" w:left="240"/>
        <w:rPr>
          <w:rFonts w:ascii="新細明體" w:eastAsia="新細明體" w:hAnsi="新細明體" w:cs="Arial"/>
          <w:bCs/>
          <w:color w:val="263238"/>
          <w:szCs w:val="24"/>
        </w:rPr>
      </w:pPr>
    </w:p>
    <w:p w:rsidR="007A397D" w:rsidRPr="009E1108" w:rsidRDefault="007A397D" w:rsidP="007A397D">
      <w:pPr>
        <w:ind w:leftChars="100" w:left="240"/>
        <w:rPr>
          <w:rFonts w:ascii="新細明體" w:eastAsia="新細明體" w:hAnsi="新細明體" w:cs="Arial"/>
          <w:bCs/>
          <w:color w:val="263238"/>
          <w:szCs w:val="24"/>
        </w:rPr>
      </w:pP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二、牧草的種類</w:t>
      </w:r>
    </w:p>
    <w:p w:rsidR="007A397D" w:rsidRPr="009E1108" w:rsidRDefault="007A397D" w:rsidP="007A397D">
      <w:pPr>
        <w:ind w:leftChars="100" w:left="240" w:firstLineChars="200" w:firstLine="480"/>
        <w:rPr>
          <w:rFonts w:ascii="新細明體" w:eastAsia="新細明體" w:hAnsi="新細明體" w:cs="Arial"/>
          <w:bCs/>
          <w:color w:val="263238"/>
          <w:szCs w:val="24"/>
        </w:rPr>
      </w:pP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根據新疆谷生態團（2021）發表的「</w:t>
      </w:r>
      <w:r w:rsidRPr="009E1108">
        <w:rPr>
          <w:rFonts w:ascii="新細明體" w:eastAsia="新細明體" w:hAnsi="新細明體" w:cs="Arial"/>
          <w:bCs/>
          <w:color w:val="263238"/>
          <w:szCs w:val="24"/>
        </w:rPr>
        <w:t>馬上漲知識！馬兒吃草，但不是什麼草都吃</w:t>
      </w:r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」文章中提到:「如果</w:t>
      </w:r>
      <w:proofErr w:type="gramStart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馬誤吃</w:t>
      </w:r>
      <w:proofErr w:type="gramEnd"/>
      <w:r w:rsidRPr="009E1108">
        <w:rPr>
          <w:rFonts w:ascii="新細明體" w:eastAsia="新細明體" w:hAnsi="新細明體" w:cs="Arial" w:hint="eastAsia"/>
          <w:bCs/>
          <w:color w:val="263238"/>
          <w:szCs w:val="24"/>
        </w:rPr>
        <w:t>了不該吃的植物，比如常春藤、橡樹、紫杉、地黃、馬尾、金蓮花、龍葵等，會對馬匹身體健康造成影響，可能致病，甚至致命。所以在確保充足的草料的同時，也應時刻警惕那些會使馬中毒的食物。」由資料顯示放牧地點的草不僅要充足，而且不能存在有毒植物。</w:t>
      </w:r>
    </w:p>
    <w:p w:rsidR="00177C0C" w:rsidRPr="007A397D" w:rsidRDefault="00177C0C">
      <w:bookmarkStart w:id="0" w:name="_GoBack"/>
      <w:bookmarkEnd w:id="0"/>
    </w:p>
    <w:sectPr w:rsidR="00177C0C" w:rsidRPr="007A39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3D7E"/>
    <w:multiLevelType w:val="hybridMultilevel"/>
    <w:tmpl w:val="7B9C7C9C"/>
    <w:lvl w:ilvl="0" w:tplc="4806A3A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BA"/>
    <w:rsid w:val="000B4CBA"/>
    <w:rsid w:val="00177C0C"/>
    <w:rsid w:val="007A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D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7D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2021-10-07T08:26:00Z</dcterms:created>
  <dcterms:modified xsi:type="dcterms:W3CDTF">2021-10-07T08:26:00Z</dcterms:modified>
</cp:coreProperties>
</file>