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926"/>
        <w:tblW w:w="7371" w:type="dxa"/>
        <w:tblLook w:val="04A0" w:firstRow="1" w:lastRow="0" w:firstColumn="1" w:lastColumn="0" w:noHBand="0" w:noVBand="1"/>
      </w:tblPr>
      <w:tblGrid>
        <w:gridCol w:w="567"/>
        <w:gridCol w:w="3402"/>
        <w:gridCol w:w="3402"/>
      </w:tblGrid>
      <w:tr w:rsidR="00C85DC7" w:rsidTr="0065259B">
        <w:trPr>
          <w:trHeight w:val="841"/>
        </w:trPr>
        <w:tc>
          <w:tcPr>
            <w:tcW w:w="567" w:type="dxa"/>
            <w:vAlign w:val="center"/>
          </w:tcPr>
          <w:p w:rsidR="00C85DC7" w:rsidRDefault="00C85DC7" w:rsidP="006525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方法</w:t>
            </w:r>
          </w:p>
          <w:p w:rsidR="00C85DC7" w:rsidRPr="00C85DC7" w:rsidRDefault="00C85DC7" w:rsidP="006525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402" w:type="dxa"/>
            <w:vAlign w:val="center"/>
          </w:tcPr>
          <w:p w:rsidR="00C85DC7" w:rsidRPr="00C85DC7" w:rsidRDefault="00C85DC7" w:rsidP="006525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85DC7">
              <w:rPr>
                <w:rFonts w:ascii="標楷體" w:eastAsia="標楷體" w:hAnsi="標楷體" w:hint="eastAsia"/>
                <w:b/>
                <w:szCs w:val="24"/>
              </w:rPr>
              <w:t>溼</w:t>
            </w:r>
            <w:proofErr w:type="gramEnd"/>
            <w:r w:rsidRPr="00C85DC7">
              <w:rPr>
                <w:rFonts w:ascii="標楷體" w:eastAsia="標楷體" w:hAnsi="標楷體" w:hint="eastAsia"/>
                <w:b/>
                <w:szCs w:val="24"/>
              </w:rPr>
              <w:t>蔭</w:t>
            </w:r>
          </w:p>
        </w:tc>
        <w:tc>
          <w:tcPr>
            <w:tcW w:w="3402" w:type="dxa"/>
            <w:vAlign w:val="center"/>
          </w:tcPr>
          <w:p w:rsidR="00C85DC7" w:rsidRPr="00C85DC7" w:rsidRDefault="00C85DC7" w:rsidP="006525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85DC7">
              <w:rPr>
                <w:rFonts w:ascii="標楷體" w:eastAsia="標楷體" w:hAnsi="標楷體" w:hint="eastAsia"/>
                <w:b/>
                <w:szCs w:val="24"/>
              </w:rPr>
              <w:t>乾蔭</w:t>
            </w:r>
            <w:proofErr w:type="gramEnd"/>
          </w:p>
        </w:tc>
      </w:tr>
      <w:tr w:rsidR="00C85DC7" w:rsidTr="0065259B">
        <w:trPr>
          <w:trHeight w:val="847"/>
        </w:trPr>
        <w:tc>
          <w:tcPr>
            <w:tcW w:w="567" w:type="dxa"/>
            <w:vAlign w:val="center"/>
          </w:tcPr>
          <w:p w:rsidR="00C85DC7" w:rsidRPr="00C85DC7" w:rsidRDefault="00C85DC7" w:rsidP="00652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5DC7">
              <w:rPr>
                <w:rFonts w:ascii="標楷體" w:eastAsia="標楷體" w:hAnsi="標楷體" w:hint="eastAsia"/>
                <w:szCs w:val="24"/>
              </w:rPr>
              <w:t>材料</w:t>
            </w:r>
          </w:p>
        </w:tc>
        <w:tc>
          <w:tcPr>
            <w:tcW w:w="3402" w:type="dxa"/>
            <w:vAlign w:val="center"/>
          </w:tcPr>
          <w:p w:rsidR="00C85DC7" w:rsidRPr="00C85DC7" w:rsidRDefault="00C85DC7" w:rsidP="00652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5DC7">
              <w:rPr>
                <w:rFonts w:ascii="標楷體" w:eastAsia="標楷體" w:hAnsi="標楷體" w:hint="eastAsia"/>
                <w:szCs w:val="24"/>
              </w:rPr>
              <w:t>黑豆</w:t>
            </w:r>
          </w:p>
        </w:tc>
        <w:tc>
          <w:tcPr>
            <w:tcW w:w="3402" w:type="dxa"/>
            <w:vAlign w:val="center"/>
          </w:tcPr>
          <w:p w:rsidR="00C85DC7" w:rsidRPr="00C85DC7" w:rsidRDefault="00C85DC7" w:rsidP="00652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5DC7">
              <w:rPr>
                <w:rFonts w:ascii="標楷體" w:eastAsia="標楷體" w:hAnsi="標楷體" w:hint="eastAsia"/>
                <w:szCs w:val="24"/>
              </w:rPr>
              <w:t>黑豆</w:t>
            </w:r>
          </w:p>
        </w:tc>
      </w:tr>
      <w:tr w:rsidR="00C85DC7" w:rsidTr="0065259B">
        <w:trPr>
          <w:trHeight w:val="1540"/>
        </w:trPr>
        <w:tc>
          <w:tcPr>
            <w:tcW w:w="567" w:type="dxa"/>
            <w:vAlign w:val="center"/>
          </w:tcPr>
          <w:p w:rsidR="00C85DC7" w:rsidRPr="00C85DC7" w:rsidRDefault="00C85DC7" w:rsidP="00652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5DC7">
              <w:rPr>
                <w:rFonts w:ascii="標楷體" w:eastAsia="標楷體" w:hAnsi="標楷體" w:hint="eastAsia"/>
                <w:szCs w:val="24"/>
              </w:rPr>
              <w:t>製作方法</w:t>
            </w:r>
          </w:p>
        </w:tc>
        <w:tc>
          <w:tcPr>
            <w:tcW w:w="3402" w:type="dxa"/>
          </w:tcPr>
          <w:p w:rsidR="00C85DC7" w:rsidRPr="00C85DC7" w:rsidRDefault="003E0C5B" w:rsidP="0065259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egoe UI Historic"/>
                <w:color w:val="000000" w:themeColor="text1"/>
                <w:szCs w:val="24"/>
                <w:shd w:val="clear" w:color="auto" w:fill="FFFFFF"/>
              </w:rPr>
              <w:t>1.</w:t>
            </w:r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將</w:t>
            </w:r>
            <w:proofErr w:type="gramStart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上層鹽封</w:t>
            </w:r>
            <w:proofErr w:type="gramEnd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剔除後</w:t>
            </w:r>
            <w:r w:rsidR="00C85DC7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，</w:t>
            </w:r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只要挖一點點深度</w:t>
            </w:r>
            <w:r w:rsidR="00C85DC7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，</w:t>
            </w:r>
            <w:r w:rsidR="007D461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就可以看到汁液</w:t>
            </w:r>
            <w: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會插入一有洞的</w:t>
            </w: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圓柱。</w:t>
            </w:r>
            <w: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2.</w:t>
            </w:r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先挖出中間黑豆</w:t>
            </w:r>
            <w:r w:rsidR="00C85DC7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，</w:t>
            </w:r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醬汁就可以方便集中從此圓柱內取出</w:t>
            </w:r>
            <w:r w:rsidR="00C85DC7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。</w:t>
            </w: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3</w:t>
            </w:r>
            <w: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.</w:t>
            </w:r>
            <w:proofErr w:type="gramStart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此液在濕蔭釀法</w:t>
            </w:r>
            <w:proofErr w:type="gramEnd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的廠商就將之</w:t>
            </w:r>
            <w:proofErr w:type="gramStart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稱為壺底油</w:t>
            </w:r>
            <w:proofErr w:type="gramEnd"/>
            <w:r w:rsidR="00C85DC7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。</w:t>
            </w:r>
          </w:p>
        </w:tc>
        <w:tc>
          <w:tcPr>
            <w:tcW w:w="3402" w:type="dxa"/>
          </w:tcPr>
          <w:p w:rsidR="00C85DC7" w:rsidRPr="00C85DC7" w:rsidRDefault="003E0C5B" w:rsidP="0065259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egoe UI Historic"/>
                <w:color w:val="000000" w:themeColor="text1"/>
                <w:szCs w:val="24"/>
                <w:shd w:val="clear" w:color="auto" w:fill="FFFFFF"/>
              </w:rPr>
              <w:t>1.</w:t>
            </w:r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將</w:t>
            </w:r>
            <w:proofErr w:type="gramStart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上層鹽封</w:t>
            </w:r>
            <w:proofErr w:type="gramEnd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剔除後, 必須往下一直挖到缸</w:t>
            </w:r>
            <w:proofErr w:type="gramStart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底部,</w:t>
            </w:r>
            <w:proofErr w:type="gramEnd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 xml:space="preserve"> 才可以</w:t>
            </w:r>
            <w:proofErr w:type="gramStart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看到汁意</w:t>
            </w:r>
            <w:proofErr w:type="gramEnd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慢慢累積, 這就是</w:t>
            </w:r>
            <w:proofErr w:type="gramStart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乾蔭法的壺底</w:t>
            </w:r>
            <w:proofErr w:type="gramEnd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油</w:t>
            </w: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。</w:t>
            </w:r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.</w:t>
            </w:r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通常</w:t>
            </w:r>
            <w:proofErr w:type="gramStart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乾蔭取壺底油需</w:t>
            </w:r>
            <w:proofErr w:type="gramEnd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耗時兩天</w:t>
            </w: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，</w:t>
            </w:r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因為第一天取出後</w:t>
            </w: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，</w:t>
            </w:r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還要等待至少半天多的時間</w:t>
            </w: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，</w:t>
            </w:r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讓</w:t>
            </w:r>
            <w:proofErr w:type="gramStart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這壺底</w:t>
            </w:r>
            <w:proofErr w:type="gramEnd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油慢慢透過上層黑豆本身重量壓力</w:t>
            </w: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，</w:t>
            </w:r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慢慢繼續自然</w:t>
            </w:r>
            <w:proofErr w:type="gramStart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瀝</w:t>
            </w:r>
            <w:proofErr w:type="gramEnd"/>
            <w:r w:rsidR="00C85DC7" w:rsidRPr="00C85DC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出</w:t>
            </w:r>
            <w:r w:rsidR="00C85DC7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。</w:t>
            </w:r>
          </w:p>
        </w:tc>
      </w:tr>
      <w:tr w:rsidR="00C85DC7" w:rsidTr="0065259B">
        <w:trPr>
          <w:trHeight w:val="1540"/>
        </w:trPr>
        <w:tc>
          <w:tcPr>
            <w:tcW w:w="567" w:type="dxa"/>
            <w:vAlign w:val="center"/>
          </w:tcPr>
          <w:p w:rsidR="00C85DC7" w:rsidRPr="00C85DC7" w:rsidRDefault="00C85DC7" w:rsidP="006525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相同之處</w:t>
            </w:r>
          </w:p>
        </w:tc>
        <w:tc>
          <w:tcPr>
            <w:tcW w:w="3402" w:type="dxa"/>
          </w:tcPr>
          <w:p w:rsidR="00C85DC7" w:rsidRPr="00C85DC7" w:rsidRDefault="007D4617" w:rsidP="0065259B">
            <w:pPr>
              <w:jc w:val="both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7D461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將</w:t>
            </w:r>
            <w:proofErr w:type="gramStart"/>
            <w:r w:rsidRPr="007D461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上層鹽封</w:t>
            </w:r>
            <w:proofErr w:type="gramEnd"/>
            <w:r w:rsidRPr="007D461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剔除</w:t>
            </w:r>
          </w:p>
        </w:tc>
        <w:tc>
          <w:tcPr>
            <w:tcW w:w="3402" w:type="dxa"/>
          </w:tcPr>
          <w:p w:rsidR="00C85DC7" w:rsidRPr="00C85DC7" w:rsidRDefault="007D4617" w:rsidP="0065259B">
            <w:pPr>
              <w:jc w:val="both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7D461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將</w:t>
            </w:r>
            <w:proofErr w:type="gramStart"/>
            <w:r w:rsidRPr="007D461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上層鹽封</w:t>
            </w:r>
            <w:proofErr w:type="gramEnd"/>
            <w:r w:rsidRPr="007D4617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剔除</w:t>
            </w:r>
          </w:p>
        </w:tc>
      </w:tr>
      <w:tr w:rsidR="00C85DC7" w:rsidTr="0065259B">
        <w:trPr>
          <w:trHeight w:val="1540"/>
        </w:trPr>
        <w:tc>
          <w:tcPr>
            <w:tcW w:w="567" w:type="dxa"/>
            <w:vAlign w:val="center"/>
          </w:tcPr>
          <w:p w:rsidR="00C85DC7" w:rsidRDefault="00C85DC7" w:rsidP="006525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相異之處</w:t>
            </w:r>
          </w:p>
        </w:tc>
        <w:tc>
          <w:tcPr>
            <w:tcW w:w="3402" w:type="dxa"/>
          </w:tcPr>
          <w:p w:rsidR="00C85DC7" w:rsidRPr="005369E6" w:rsidRDefault="007D4617" w:rsidP="0065259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5369E6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只要挖一點點深度</w:t>
            </w:r>
            <w:r w:rsidRPr="005369E6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，</w:t>
            </w:r>
            <w:r w:rsidRPr="005369E6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就可以看到汁液會插入一有洞的</w:t>
            </w:r>
            <w:r w:rsidRPr="005369E6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圓柱</w:t>
            </w:r>
            <w:r w:rsidR="005369E6" w:rsidRPr="005369E6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。</w:t>
            </w:r>
          </w:p>
          <w:p w:rsidR="005369E6" w:rsidRPr="0031462A" w:rsidRDefault="00381F33" w:rsidP="0065259B">
            <w:pPr>
              <w:jc w:val="both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.</w:t>
            </w:r>
            <w:r w:rsidR="002561B6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顏色比較淺。</w:t>
            </w:r>
          </w:p>
        </w:tc>
        <w:tc>
          <w:tcPr>
            <w:tcW w:w="3402" w:type="dxa"/>
          </w:tcPr>
          <w:p w:rsidR="00C85DC7" w:rsidRPr="005369E6" w:rsidRDefault="007D4617" w:rsidP="0065259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5369E6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必須往下一直挖到缸</w:t>
            </w:r>
            <w:proofErr w:type="gramStart"/>
            <w:r w:rsidRPr="005369E6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底部,</w:t>
            </w:r>
            <w:proofErr w:type="gramEnd"/>
            <w:r w:rsidRPr="005369E6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 xml:space="preserve"> 才可以看到汁</w:t>
            </w:r>
            <w:r w:rsidR="005369E6" w:rsidRPr="005369E6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液</w:t>
            </w:r>
            <w:r w:rsidRPr="005369E6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慢慢累</w:t>
            </w:r>
            <w:r w:rsidRPr="005369E6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積</w:t>
            </w:r>
            <w:r w:rsidR="005369E6" w:rsidRPr="005369E6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。</w:t>
            </w:r>
          </w:p>
          <w:p w:rsidR="005369E6" w:rsidRPr="0031462A" w:rsidRDefault="00381F33" w:rsidP="0065259B">
            <w:pPr>
              <w:jc w:val="both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.</w:t>
            </w:r>
            <w:r w:rsidR="002561B6" w:rsidRPr="002561B6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顏色比較</w:t>
            </w:r>
            <w:r w:rsidR="002561B6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深。</w:t>
            </w:r>
          </w:p>
        </w:tc>
      </w:tr>
    </w:tbl>
    <w:p w:rsidR="0065259B" w:rsidRDefault="00C85DC7" w:rsidP="0065259B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5369E6">
        <w:rPr>
          <w:rFonts w:ascii="標楷體" w:eastAsia="標楷體" w:hAnsi="標楷體" w:hint="eastAsia"/>
          <w:b/>
          <w:sz w:val="28"/>
          <w:szCs w:val="28"/>
        </w:rPr>
        <w:t>醬油製作方式的比較</w:t>
      </w:r>
    </w:p>
    <w:p w:rsidR="0065259B" w:rsidRPr="0065259B" w:rsidRDefault="0065259B" w:rsidP="0065259B">
      <w:pPr>
        <w:jc w:val="right"/>
        <w:rPr>
          <w:rFonts w:ascii="標楷體" w:eastAsia="標楷體" w:hAnsi="標楷體"/>
          <w:b/>
          <w:szCs w:val="24"/>
        </w:rPr>
      </w:pPr>
      <w:bookmarkStart w:id="0" w:name="_GoBack"/>
      <w:bookmarkEnd w:id="0"/>
      <w:proofErr w:type="gramStart"/>
      <w:r w:rsidRPr="0065259B">
        <w:rPr>
          <w:rFonts w:ascii="標楷體" w:eastAsia="標楷體" w:hAnsi="標楷體" w:hint="eastAsia"/>
          <w:b/>
          <w:szCs w:val="24"/>
        </w:rPr>
        <w:t>黃廉鈞</w:t>
      </w:r>
      <w:proofErr w:type="gramEnd"/>
      <w:r w:rsidRPr="0065259B">
        <w:rPr>
          <w:rFonts w:ascii="標楷體" w:eastAsia="標楷體" w:hAnsi="標楷體" w:hint="eastAsia"/>
          <w:b/>
          <w:szCs w:val="24"/>
        </w:rPr>
        <w:t>製作</w:t>
      </w:r>
    </w:p>
    <w:sectPr w:rsidR="0065259B" w:rsidRPr="006525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altName w:val="Segoe UI Symbol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5F51"/>
    <w:multiLevelType w:val="hybridMultilevel"/>
    <w:tmpl w:val="66A400D8"/>
    <w:lvl w:ilvl="0" w:tplc="DC58C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F05E85"/>
    <w:multiLevelType w:val="hybridMultilevel"/>
    <w:tmpl w:val="3D847F88"/>
    <w:lvl w:ilvl="0" w:tplc="6494F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C1"/>
    <w:rsid w:val="00012A72"/>
    <w:rsid w:val="00116C5C"/>
    <w:rsid w:val="00166873"/>
    <w:rsid w:val="002561B6"/>
    <w:rsid w:val="0031462A"/>
    <w:rsid w:val="00381F33"/>
    <w:rsid w:val="003A1634"/>
    <w:rsid w:val="003E0C5B"/>
    <w:rsid w:val="005369E6"/>
    <w:rsid w:val="00611AC1"/>
    <w:rsid w:val="0065259B"/>
    <w:rsid w:val="006718E9"/>
    <w:rsid w:val="007130AA"/>
    <w:rsid w:val="007D4617"/>
    <w:rsid w:val="00B51C38"/>
    <w:rsid w:val="00B906A3"/>
    <w:rsid w:val="00C85DC7"/>
    <w:rsid w:val="00F64014"/>
    <w:rsid w:val="00F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9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9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GAEA</dc:creator>
  <cp:keywords/>
  <dc:description/>
  <cp:lastModifiedBy>USER</cp:lastModifiedBy>
  <cp:revision>4</cp:revision>
  <dcterms:created xsi:type="dcterms:W3CDTF">2022-08-24T07:21:00Z</dcterms:created>
  <dcterms:modified xsi:type="dcterms:W3CDTF">2022-09-29T12:10:00Z</dcterms:modified>
</cp:coreProperties>
</file>