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795"/>
        <w:gridCol w:w="990"/>
        <w:gridCol w:w="6270"/>
        <w:gridCol w:w="1170"/>
        <w:tblGridChange w:id="0">
          <w:tblGrid>
            <w:gridCol w:w="450"/>
            <w:gridCol w:w="795"/>
            <w:gridCol w:w="990"/>
            <w:gridCol w:w="6270"/>
            <w:gridCol w:w="11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類型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頻道名稱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訂閱數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頻道內容簡介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頻道連結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遊戲類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阿神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284萬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阿神是一位愛玩的男生，</w:t>
            </w:r>
            <w:r w:rsidDel="00000000" w:rsidR="00000000" w:rsidRPr="00000000">
              <w:rPr>
                <w:rFonts w:ascii="Calibri" w:cs="Calibri" w:eastAsia="Calibri" w:hAnsi="Calibri"/>
                <w:color w:val="050505"/>
                <w:sz w:val="24"/>
                <w:szCs w:val="24"/>
                <w:rtl w:val="0"/>
              </w:rPr>
              <w:t xml:space="preserve">開設頻道至今約12年，有豐富的經驗。影片以遊戲類為主，因為頻道中的遊戲簡單卻很刺激，所以吸引了很多觀眾觀看</w:t>
            </w: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，是遊戲類頻道最成功例子，他的觀看和訂閱數，也都站在高峰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，這是因為他花了很多的時間來經營YouTuber，所以獲得了很多的經驗，只能說花了很多時間來了解YouTuber的機制也是一種經營法！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https://reurl.cc/an51VY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舞秋風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107萬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shd w:fill="f9f9f9" w:val="clear"/>
                <w:rtl w:val="0"/>
              </w:rPr>
              <w:t xml:space="preserve">舞秋風</w:t>
            </w: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跟阿神一樣，是一位經驗老道的遊戲類實況主，分享的內容因為有趣而且影片不會有冷場，所以獲得大眾的喜愛。他為了符合大眾的口味，近期也開始分享一些無厘頭的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有趣小知試，也有很多人觀看這系列的影片，因為內容是鮮為人知的，例如：麥塊生物學，就是在講述麥塊生物不為人知的一面。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https://reurl.cc/1Z253m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生活類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Calibri" w:cs="Calibri" w:eastAsia="Calibri" w:hAnsi="Calibri"/>
                <w:color w:val="03030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台灣達人秀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Calibri" w:cs="Calibri" w:eastAsia="Calibri" w:hAnsi="Calibri"/>
                <w:color w:val="03030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155萬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Calibri" w:cs="Calibri" w:eastAsia="Calibri" w:hAnsi="Calibri"/>
                <w:color w:val="03030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台灣達人秀常常發布一些台灣人的生活或者是一些台灣有趣的事件，內容常常是跟自己的生活無關緊要的事，但是容易讓人感到有趣，風格也很獨特，採用的是像新聞一樣的播報方式，每天更新的影片出乎意料的多，所以獲得的客群也很多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https://reurl.cc/ZAr6eW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4"/>
                <w:szCs w:val="24"/>
                <w:rtl w:val="0"/>
              </w:rPr>
              <w:t xml:space="preserve">109萬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Hook</w:t>
            </w: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是一位大學就讀歷史系的YouTuber，所以他的影</w:t>
            </w:r>
            <w:r w:rsidDel="00000000" w:rsidR="00000000" w:rsidRPr="00000000">
              <w:rPr>
                <w:rFonts w:ascii="Calibri" w:cs="Calibri" w:eastAsia="Calibri" w:hAnsi="Calibri"/>
                <w:color w:val="050505"/>
                <w:sz w:val="24"/>
                <w:szCs w:val="24"/>
                <w:rtl w:val="0"/>
              </w:rPr>
              <w:t xml:space="preserve">片以歷史內容為主，他會邀請各國的名人來pk那個國家的歷史，也會做很多關於古代歷史人物常吃的料理。除了介紹歷史之外，他還會做許多的挑戰，像是一周挑戰（一周都吃同一種食材做成</w:t>
            </w: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的東西），就是很有名的代表作，他幽默的自嘲和氣氛營造讓他成功或得到了廣大的好評。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https://reurl.cc/j1qmdD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知識類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理科太太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4"/>
                <w:szCs w:val="24"/>
                <w:rtl w:val="0"/>
              </w:rPr>
              <w:t xml:space="preserve">114萬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Calibri" w:cs="Calibri" w:eastAsia="Calibri" w:hAnsi="Calibri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4"/>
                <w:szCs w:val="24"/>
                <w:rtl w:val="0"/>
              </w:rPr>
              <w:t xml:space="preserve">理科太太是一位生物醫學工程師，因此她的頻道以科學的方式解釋生活中的事件，受到許多民眾的歡迎。理科太太早期以實驗科學類的影片為主，近年類型變得多樣化，透過邀約名人上節目訪談，以更輕鬆方式解釋各種生活中的科學現象，包含感受的科學、生活的科學、理科任意門等。理科太太獨樹一幟的播報方式，吸引了百萬訂閱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https://reurl.cc/0pDajb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啾啾鞋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153萬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啾啾鞋的影片類型是和觀眾們介紹一些知名的案件、最近的時事話題、又或者是分享他自己的看法，例如：遊戲世界紀錄分享，跟大家說高手是怎麼達到世界紀錄，以及操作詳解。所以他的影片讓大眾覺得很有趣或是很有道理，喜歡學習的人或是感到無聊的人都可以去看，學習新知識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https://reurl.cc/anaMAl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開箱類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好味小姐腦波弱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31.8萬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好味小姐的影片通常是分享他們到各個地方去購買的物品，或特殊的食品，然後回來評斷，常常開箱大家都沒看過的物品，因為物品分有特殊性和大眾性，所以容易受到不同類型的民眾喜愛，開箱了之後都還會分享自己的感受，讓大家看完影片後獲得實質的幫助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https://reurl.cc/vd5Kvl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9f9f9" w:val="clear"/>
                <w:rtl w:val="0"/>
              </w:rPr>
              <w:t xml:space="preserve">搞神馬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128萬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rPr>
                <w:rFonts w:ascii="Calibri" w:cs="Calibri" w:eastAsia="Calibri" w:hAnsi="Calibri"/>
                <w:color w:val="232a3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shd w:fill="f9f9f9" w:val="clear"/>
                <w:rtl w:val="0"/>
              </w:rPr>
              <w:t xml:space="preserve">搞神馬是</w:t>
            </w:r>
            <w:r w:rsidDel="00000000" w:rsidR="00000000" w:rsidRPr="00000000">
              <w:rPr>
                <w:rFonts w:ascii="Calibri" w:cs="Calibri" w:eastAsia="Calibri" w:hAnsi="Calibri"/>
                <w:color w:val="030303"/>
                <w:sz w:val="24"/>
                <w:szCs w:val="24"/>
                <w:rtl w:val="0"/>
              </w:rPr>
              <w:t xml:space="preserve">由兩位愛玩的男生組成的開箱頻道，起初創這個頻道的原因</w:t>
            </w:r>
            <w:r w:rsidDel="00000000" w:rsidR="00000000" w:rsidRPr="00000000">
              <w:rPr>
                <w:rFonts w:ascii="Calibri" w:cs="Calibri" w:eastAsia="Calibri" w:hAnsi="Calibri"/>
                <w:color w:val="232a31"/>
                <w:sz w:val="24"/>
                <w:szCs w:val="24"/>
                <w:rtl w:val="0"/>
              </w:rPr>
              <w:t xml:space="preserve">只是為了好玩，但是因為內容有趣而放鬆，通常還很無厘頭，例如：開箱各國不同的地雷甜食，就是最好的範例，所以受到大家的喜愛。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https://reurl.cc/ZAQl2l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120" w:line="360" w:lineRule="auto"/>
        <w:ind w:firstLine="48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url.cc/anaMAl" TargetMode="External"/><Relationship Id="rId10" Type="http://schemas.openxmlformats.org/officeDocument/2006/relationships/hyperlink" Target="https://reurl.cc/0pDajb" TargetMode="External"/><Relationship Id="rId13" Type="http://schemas.openxmlformats.org/officeDocument/2006/relationships/hyperlink" Target="https://reurl.cc/ZAQl2l" TargetMode="External"/><Relationship Id="rId12" Type="http://schemas.openxmlformats.org/officeDocument/2006/relationships/hyperlink" Target="https://reurl.cc/vd5Kv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url.cc/j1qmdD" TargetMode="External"/><Relationship Id="rId5" Type="http://schemas.openxmlformats.org/officeDocument/2006/relationships/styles" Target="styles.xml"/><Relationship Id="rId6" Type="http://schemas.openxmlformats.org/officeDocument/2006/relationships/hyperlink" Target="https://reurl.cc/an51VY" TargetMode="External"/><Relationship Id="rId7" Type="http://schemas.openxmlformats.org/officeDocument/2006/relationships/hyperlink" Target="https://reurl.cc/1Z253m" TargetMode="External"/><Relationship Id="rId8" Type="http://schemas.openxmlformats.org/officeDocument/2006/relationships/hyperlink" Target="https://reurl.cc/ZAr6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