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DFKai-SB" w:cs="DFKai-SB" w:eastAsia="DFKai-SB" w:hAnsi="DFKai-SB"/>
          <w:color w:val="99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38"/>
          <w:szCs w:val="38"/>
        </w:rPr>
      </w:pPr>
      <w:r w:rsidDel="00000000" w:rsidR="00000000" w:rsidRPr="00000000">
        <w:rPr>
          <w:sz w:val="34"/>
          <w:szCs w:val="34"/>
          <w:rtl w:val="0"/>
        </w:rPr>
        <w:t xml:space="preserve">                                          </w:t>
      </w:r>
      <w:r w:rsidDel="00000000" w:rsidR="00000000" w:rsidRPr="00000000">
        <w:rPr>
          <w:rFonts w:ascii="DFKai-SB" w:cs="DFKai-SB" w:eastAsia="DFKai-SB" w:hAnsi="DFKai-SB"/>
          <w:color w:val="ff0000"/>
          <w:sz w:val="38"/>
          <w:szCs w:val="38"/>
          <w:rtl w:val="0"/>
        </w:rPr>
        <w:t xml:space="preserve">基本</w:t>
      </w: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rFonts w:ascii="DFKai-SB" w:cs="DFKai-SB" w:eastAsia="DFKai-SB" w:hAnsi="DFKai-SB"/>
          <w:color w:val="4a86e8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4a86e8"/>
          <w:sz w:val="38"/>
          <w:szCs w:val="38"/>
          <w:rtl w:val="0"/>
        </w:rPr>
        <w:t xml:space="preserve">基本、辨別        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55"/>
        <w:gridCol w:w="3015"/>
        <w:gridCol w:w="3285"/>
        <w:gridCol w:w="255"/>
        <w:tblGridChange w:id="0">
          <w:tblGrid>
            <w:gridCol w:w="2130"/>
            <w:gridCol w:w="255"/>
            <w:gridCol w:w="3015"/>
            <w:gridCol w:w="3285"/>
            <w:gridCol w:w="255"/>
          </w:tblGrid>
        </w:tblGridChange>
      </w:tblGrid>
      <w:tr>
        <w:trPr>
          <w:cantSplit w:val="0"/>
          <w:trHeight w:val="1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68"/>
                <w:szCs w:val="6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52"/>
                <w:szCs w:val="52"/>
                <w:rtl w:val="0"/>
              </w:rPr>
              <w:t xml:space="preserve">方法\年級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ff0000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60"/>
                <w:szCs w:val="60"/>
                <w:rtl w:val="0"/>
              </w:rPr>
              <w:t xml:space="preserve">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4a86e8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a86e8"/>
                <w:sz w:val="60"/>
                <w:szCs w:val="60"/>
                <w:rtl w:val="0"/>
              </w:rPr>
              <w:t xml:space="preserve">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60"/>
                <w:szCs w:val="60"/>
                <w:rtl w:val="0"/>
              </w:rPr>
              <w:t xml:space="preserve">有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60"/>
                <w:szCs w:val="60"/>
                <w:rtl w:val="0"/>
              </w:rPr>
              <w:t xml:space="preserve">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46"/>
                <w:szCs w:val="46"/>
                <w:rtl w:val="0"/>
              </w:rPr>
              <w:t xml:space="preserve">連連看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46"/>
                <w:szCs w:val="46"/>
                <w:rtl w:val="0"/>
              </w:rPr>
              <w:t xml:space="preserve">配對賓果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4a86e8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a86e8"/>
                <w:sz w:val="46"/>
                <w:szCs w:val="46"/>
                <w:rtl w:val="0"/>
              </w:rPr>
              <w:t xml:space="preserve"> 命運跳格子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4a86e8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a86e8"/>
                <w:sz w:val="46"/>
                <w:szCs w:val="46"/>
                <w:rtl w:val="0"/>
              </w:rPr>
              <w:t xml:space="preserve">記憶翻牌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color w:val="4a86e8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a86e8"/>
                <w:sz w:val="46"/>
                <w:szCs w:val="46"/>
                <w:rtl w:val="0"/>
              </w:rPr>
              <w:t xml:space="preserve">字音字形比賽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color w:val="4a86e8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a86e8"/>
                <w:sz w:val="46"/>
                <w:szCs w:val="46"/>
                <w:rtl w:val="0"/>
              </w:rPr>
              <w:t xml:space="preserve">謎題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.99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60"/>
                <w:szCs w:val="60"/>
                <w:rtl w:val="0"/>
              </w:rPr>
              <w:t xml:space="preserve">測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60"/>
                <w:szCs w:val="60"/>
                <w:rtl w:val="0"/>
              </w:rPr>
              <w:t xml:space="preserve">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9900ff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sz w:val="46"/>
                <w:szCs w:val="46"/>
                <w:rtl w:val="0"/>
              </w:rPr>
              <w:t xml:space="preserve">前後測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9900ff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color w:val="9900ff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sz w:val="46"/>
                <w:szCs w:val="46"/>
                <w:rtl w:val="0"/>
              </w:rPr>
              <w:t xml:space="preserve">前後測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color w:val="4a86e8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color w:val="9900ff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color w:val="9900ff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54"/>
          <w:szCs w:val="54"/>
          <w:rtl w:val="0"/>
        </w:rPr>
        <w:t xml:space="preserve"> 低年級</w:t>
      </w:r>
    </w:p>
    <w:p w:rsidR="00000000" w:rsidDel="00000000" w:rsidP="00000000" w:rsidRDefault="00000000" w:rsidRPr="00000000" w14:paraId="00000025">
      <w:pPr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54"/>
          <w:szCs w:val="54"/>
          <w:rtl w:val="0"/>
        </w:rPr>
        <w:t xml:space="preserve">連連看:</w:t>
      </w:r>
    </w:p>
    <w:p w:rsidR="00000000" w:rsidDel="00000000" w:rsidP="00000000" w:rsidRDefault="00000000" w:rsidRPr="00000000" w14:paraId="00000026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➊說明遊戲規則(黑板作答，三個選項，分別寫上不同的部首，累積分數可獲得獎勵。)</w:t>
      </w:r>
    </w:p>
    <w:p w:rsidR="00000000" w:rsidDel="00000000" w:rsidP="00000000" w:rsidRDefault="00000000" w:rsidRPr="00000000" w14:paraId="00000027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</w:t>
      </w:r>
      <w:r w:rsidDel="00000000" w:rsidR="00000000" w:rsidRPr="00000000">
        <w:rPr>
          <w:rFonts w:ascii="DFKai-SB" w:cs="DFKai-SB" w:eastAsia="DFKai-SB" w:hAnsi="DFKai-SB"/>
          <w:sz w:val="42"/>
          <w:szCs w:val="42"/>
          <w:rtl w:val="0"/>
        </w:rPr>
        <w:t xml:space="preserve">兩人或三人一組，限時兩分鐘，若未能在時間內完成或發生爭執，便會改為隨機分配隊伍。</w:t>
      </w:r>
    </w:p>
    <w:p w:rsidR="00000000" w:rsidDel="00000000" w:rsidP="00000000" w:rsidRDefault="00000000" w:rsidRPr="00000000" w14:paraId="00000028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➌開始遊戲(每答對一題一分)，遊戲結束後發放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vertAlign w:val="superscript"/>
        </w:rPr>
        <w:footnoteReference w:customMarkFollows="0" w:id="0"/>
      </w:r>
      <w:r w:rsidDel="00000000" w:rsidR="00000000" w:rsidRPr="00000000">
        <w:rPr>
          <w:rFonts w:ascii="DFKai-SB" w:cs="DFKai-SB" w:eastAsia="DFKai-SB" w:hAnsi="DFKai-SB"/>
          <w:color w:val="9900ff"/>
          <w:sz w:val="44"/>
          <w:szCs w:val="44"/>
          <w:rtl w:val="0"/>
        </w:rPr>
        <w:t xml:space="preserve">獎勵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。</w:t>
      </w:r>
    </w:p>
    <w:p w:rsidR="00000000" w:rsidDel="00000000" w:rsidP="00000000" w:rsidRDefault="00000000" w:rsidRPr="00000000" w14:paraId="00000029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DFKai-SB" w:cs="DFKai-SB" w:eastAsia="DFKai-SB" w:hAnsi="DFKai-SB"/>
          <w:color w:val="ff0000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54"/>
          <w:szCs w:val="54"/>
          <w:rtl w:val="0"/>
        </w:rPr>
        <w:t xml:space="preserve">配對賓果(</w:t>
      </w:r>
      <w:r w:rsidDel="00000000" w:rsidR="00000000" w:rsidRPr="00000000">
        <w:rPr>
          <w:rFonts w:ascii="DFKai-SB" w:cs="DFKai-SB" w:eastAsia="DFKai-SB" w:hAnsi="DFKai-SB"/>
          <w:color w:val="ff0000"/>
          <w:sz w:val="46"/>
          <w:szCs w:val="46"/>
          <w:rtl w:val="0"/>
        </w:rPr>
        <w:t xml:space="preserve">學習單)(25個字)</w:t>
      </w:r>
      <w:r w:rsidDel="00000000" w:rsidR="00000000" w:rsidRPr="00000000">
        <w:rPr>
          <w:rFonts w:ascii="DFKai-SB" w:cs="DFKai-SB" w:eastAsia="DFKai-SB" w:hAnsi="DFKai-SB"/>
          <w:color w:val="ff0000"/>
          <w:sz w:val="54"/>
          <w:szCs w:val="5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➊說明遊戲規則(每人發一張語詞賓果單，看到關主展示的字卡並一起唸出，找到賓果卡上的一樣的字便圈起來)。</w:t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➋遊戲採個人競賽。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➌最快完成</w:t>
      </w:r>
      <w:r w:rsidDel="00000000" w:rsidR="00000000" w:rsidRPr="00000000">
        <w:rPr>
          <w:rFonts w:ascii="DFKai-SB" w:cs="DFKai-SB" w:eastAsia="DFKai-SB" w:hAnsi="DFKai-SB"/>
          <w:color w:val="ff0000"/>
          <w:sz w:val="44"/>
          <w:szCs w:val="44"/>
          <w:rtl w:val="0"/>
        </w:rPr>
        <w:t xml:space="preserve">3條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連線就獲勝。</w:t>
      </w:r>
    </w:p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總結</w:t>
      </w:r>
    </w:p>
    <w:p w:rsidR="00000000" w:rsidDel="00000000" w:rsidP="00000000" w:rsidRDefault="00000000" w:rsidRPr="00000000" w14:paraId="00000030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ab/>
      </w:r>
    </w:p>
    <w:p w:rsidR="00000000" w:rsidDel="00000000" w:rsidP="00000000" w:rsidRDefault="00000000" w:rsidRPr="00000000" w14:paraId="00000031">
      <w:pPr>
        <w:jc w:val="center"/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 xml:space="preserve">中年級</w:t>
      </w:r>
    </w:p>
    <w:p w:rsidR="00000000" w:rsidDel="00000000" w:rsidP="00000000" w:rsidRDefault="00000000" w:rsidRPr="00000000" w14:paraId="00000034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 xml:space="preserve">命運跳格子:</w:t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➊說明遊戲規則(分兩大組，在黑板寫上題目， 地上放置兩張卡紙「1」、「2」，選擇一格跳入，一格只能一人跳入，若答錯就喪失了答題的機會，若答對，便能繼續作答，每組做到最後一人，便停止作答。每答對一題，能得一分，最高分數的組別獲勝)。</w:t>
      </w:r>
    </w:p>
    <w:p w:rsidR="00000000" w:rsidDel="00000000" w:rsidP="00000000" w:rsidRDefault="00000000" w:rsidRPr="00000000" w14:paraId="00000036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➋班上先分成兩大組(可用男女來分組)。</w:t>
      </w:r>
      <w:r w:rsidDel="00000000" w:rsidR="00000000" w:rsidRPr="00000000">
        <w:rPr>
          <w:rFonts w:ascii="DFKai-SB" w:cs="DFKai-SB" w:eastAsia="DFKai-SB" w:hAnsi="DFKai-SB"/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➌開始遊戲，最後總結分數。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 xml:space="preserve">記憶翻牌:</w:t>
      </w:r>
    </w:p>
    <w:p w:rsidR="00000000" w:rsidDel="00000000" w:rsidP="00000000" w:rsidRDefault="00000000" w:rsidRPr="00000000" w14:paraId="00000039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➊說明遊戲規則(將字拆解成部首，並做成卡牌，參賽組每人輪流翻開兩張牌，再看能否在限時內把所有的牌都合成正確的答案，並唸出那個字的讀音，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每張牌</w:t>
      </w:r>
      <w:r w:rsidDel="00000000" w:rsidR="00000000" w:rsidRPr="00000000">
        <w:rPr>
          <w:rFonts w:ascii="DFKai-SB" w:cs="DFKai-SB" w:eastAsia="DFKai-SB" w:hAnsi="DFKai-SB"/>
          <w:color w:val="ff0000"/>
          <w:sz w:val="44"/>
          <w:szCs w:val="44"/>
          <w:rtl w:val="0"/>
        </w:rPr>
        <w:t xml:space="preserve">只有一個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答案</w:t>
      </w: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)。</w:t>
      </w:r>
    </w:p>
    <w:p w:rsidR="00000000" w:rsidDel="00000000" w:rsidP="00000000" w:rsidRDefault="00000000" w:rsidRPr="00000000" w14:paraId="0000003A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➋分組進行</w:t>
      </w:r>
      <w:r w:rsidDel="00000000" w:rsidR="00000000" w:rsidRPr="00000000">
        <w:rPr>
          <w:rFonts w:ascii="DFKai-SB" w:cs="DFKai-SB" w:eastAsia="DFKai-SB" w:hAnsi="DFKai-SB"/>
          <w:sz w:val="42"/>
          <w:szCs w:val="42"/>
          <w:rtl w:val="0"/>
        </w:rPr>
        <w:t xml:space="preserve">(計時)。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➌最後看哪一組完成的時間最短，就能獲得勝利。</w:t>
      </w:r>
    </w:p>
    <w:p w:rsidR="00000000" w:rsidDel="00000000" w:rsidP="00000000" w:rsidRDefault="00000000" w:rsidRPr="00000000" w14:paraId="0000003C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 xml:space="preserve">字音字型比賽 :</w:t>
      </w:r>
    </w:p>
    <w:p w:rsidR="00000000" w:rsidDel="00000000" w:rsidP="00000000" w:rsidRDefault="00000000" w:rsidRPr="00000000" w14:paraId="0000003D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➊說明遊戲規則(在黑板上寫題目，可討論，搶答，最快的人把答案寫在黑板上)。</w:t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</w:t>
      </w:r>
      <w:r w:rsidDel="00000000" w:rsidR="00000000" w:rsidRPr="00000000">
        <w:rPr>
          <w:rFonts w:ascii="DFKai-SB" w:cs="DFKai-SB" w:eastAsia="DFKai-SB" w:hAnsi="DFKai-SB"/>
          <w:sz w:val="42"/>
          <w:szCs w:val="42"/>
          <w:rtl w:val="0"/>
        </w:rPr>
        <w:t xml:space="preserve">分組:先選出六個隊長，在由隊長抽籤，抽五位隊員(6組)。</w:t>
      </w:r>
    </w:p>
    <w:p w:rsidR="00000000" w:rsidDel="00000000" w:rsidP="00000000" w:rsidRDefault="00000000" w:rsidRPr="00000000" w14:paraId="0000003F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➌在</w:t>
      </w:r>
      <w:r w:rsidDel="00000000" w:rsidR="00000000" w:rsidRPr="00000000">
        <w:rPr>
          <w:rFonts w:ascii="DFKai-SB" w:cs="DFKai-SB" w:eastAsia="DFKai-SB" w:hAnsi="DFKai-SB"/>
          <w:sz w:val="42"/>
          <w:szCs w:val="42"/>
          <w:rtl w:val="0"/>
        </w:rPr>
        <w:t xml:space="preserve">黑板搶答。</w:t>
      </w:r>
    </w:p>
    <w:p w:rsidR="00000000" w:rsidDel="00000000" w:rsidP="00000000" w:rsidRDefault="00000000" w:rsidRPr="00000000" w14:paraId="00000040">
      <w:pPr>
        <w:rPr>
          <w:rFonts w:ascii="DFKai-SB" w:cs="DFKai-SB" w:eastAsia="DFKai-SB" w:hAnsi="DFKai-SB"/>
          <w:color w:val="4a86e8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4a86e8"/>
          <w:sz w:val="54"/>
          <w:szCs w:val="54"/>
          <w:rtl w:val="0"/>
        </w:rPr>
        <w:t xml:space="preserve">謎題:</w:t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➊說明遊戲規則(學習單)。</w:t>
      </w:r>
    </w:p>
    <w:p w:rsidR="00000000" w:rsidDel="00000000" w:rsidP="00000000" w:rsidRDefault="00000000" w:rsidRPr="00000000" w14:paraId="00000042">
      <w:pPr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➋分組，一組討論一張學習單。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➌最後一起對答案、講解。</w:t>
      </w:r>
    </w:p>
    <w:p w:rsidR="00000000" w:rsidDel="00000000" w:rsidP="00000000" w:rsidRDefault="00000000" w:rsidRPr="00000000" w14:paraId="00000044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DFKai-SB" w:cs="DFKai-SB" w:eastAsia="DFKai-SB" w:hAnsi="DFKai-SB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sz w:val="44"/>
          <w:szCs w:val="44"/>
          <w:rtl w:val="0"/>
        </w:rPr>
        <w:t xml:space="preserve">總結:三班一起，四人分配一關，完成一關集一點，集滿四個印章，可獲得小禮物。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6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小貼紙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