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b w:val="1"/>
          <w:i w:val="1"/>
          <w:color w:val="0000ff"/>
          <w:sz w:val="228"/>
          <w:szCs w:val="228"/>
          <w:highlight w:val="cyan"/>
          <w:u w:val="single"/>
        </w:rPr>
      </w:pPr>
      <w:r w:rsidDel="00000000" w:rsidR="00000000" w:rsidRPr="00000000">
        <w:rPr>
          <w:rFonts w:ascii="Gungsuh" w:cs="Gungsuh" w:eastAsia="Gungsuh" w:hAnsi="Gungsuh"/>
          <w:b w:val="1"/>
          <w:i w:val="1"/>
          <w:color w:val="0000ff"/>
          <w:sz w:val="208"/>
          <w:szCs w:val="208"/>
          <w:highlight w:val="cyan"/>
          <w:u w:val="single"/>
          <w:rtl w:val="0"/>
        </w:rPr>
        <w:t xml:space="preserve">堰塞湖</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5955"/>
        <w:gridCol w:w="3480"/>
        <w:tblGridChange w:id="0">
          <w:tblGrid>
            <w:gridCol w:w="1005"/>
            <w:gridCol w:w="5955"/>
            <w:gridCol w:w="3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定義</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網址</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highlight w:val="white"/>
              </w:rPr>
            </w:pPr>
            <w:r w:rsidDel="00000000" w:rsidR="00000000" w:rsidRPr="00000000">
              <w:rPr>
                <w:color w:val="1f1f1f"/>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color w:val="1f1f1f"/>
                <w:sz w:val="24"/>
                <w:szCs w:val="24"/>
                <w:highlight w:val="white"/>
                <w:rtl w:val="0"/>
              </w:rPr>
              <w:t xml:space="preserve">堰塞湖是指山崩或熔岩堵塞河谷或河床，儲水到一定程度便形成的湖泊，通常為地震、風災、火山爆發等自然原因所造成，也有人為因素所造就出的堰塞湖，例如：炸藥擊發、工程挖掘等。</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https://zh.wikipedia.org/zh-tw/%E5%A0%B0%E5%A1%9E%E6%B9%96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2-若維</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color w:val="212529"/>
                <w:sz w:val="26"/>
                <w:szCs w:val="26"/>
                <w:highlight w:val="white"/>
                <w:rtl w:val="0"/>
              </w:rPr>
              <w:t xml:space="preserve">堰塞湖的誕生，是</w:t>
            </w:r>
            <w:r w:rsidDel="00000000" w:rsidR="00000000" w:rsidRPr="00000000">
              <w:rPr>
                <w:rFonts w:ascii="Arial Unicode MS" w:cs="Arial Unicode MS" w:eastAsia="Arial Unicode MS" w:hAnsi="Arial Unicode MS"/>
                <w:color w:val="ff0000"/>
                <w:sz w:val="26"/>
                <w:szCs w:val="26"/>
                <w:highlight w:val="white"/>
                <w:rtl w:val="0"/>
              </w:rPr>
              <w:t xml:space="preserve">因為山崩、土石流或熔岩堵塞了河谷、河床，儲水到一定程度而形成湖泊，「催生者」通常是地震、風災和火山爆發。速成的天然壩體結構比較鬆散，更沒有人工土石壩的擋水設施、過濾層等輔助結構，只要受到沖刷、侵蝕或蓄水量</w:t>
            </w:r>
            <w:r w:rsidDel="00000000" w:rsidR="00000000" w:rsidRPr="00000000">
              <w:rPr>
                <w:rFonts w:ascii="Arial Unicode MS" w:cs="Arial Unicode MS" w:eastAsia="Arial Unicode MS" w:hAnsi="Arial Unicode MS"/>
                <w:color w:val="212529"/>
                <w:sz w:val="26"/>
                <w:szCs w:val="26"/>
                <w:highlight w:val="white"/>
                <w:rtl w:val="0"/>
              </w:rPr>
              <w:t xml:space="preserve">持續上升，大量湖水就會瞬間山洪爆發，對下游地區造成毀滅性的破壞。</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https://baike.baidu.hk/item/%E5%A0%B0%E5%A1%9E%E6%B9%96%E6%95%88%E6%87%89/20475143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color w:val="ff0000"/>
                <w:rtl w:val="0"/>
              </w:rPr>
              <w:t xml:space="preserve">堰塞湖形成後除會引起上游迴水淹沒外，亦可能因壩體蓄水潰決時造 成下游地區發生嚴重之災害。因此堰塞湖形成</w:t>
            </w:r>
            <w:r w:rsidDel="00000000" w:rsidR="00000000" w:rsidRPr="00000000">
              <w:rPr>
                <w:rFonts w:ascii="Arial Unicode MS" w:cs="Arial Unicode MS" w:eastAsia="Arial Unicode MS" w:hAnsi="Arial Unicode MS"/>
                <w:rtl w:val="0"/>
              </w:rPr>
              <w:t xml:space="preserve">後，必須於短時間內完成評 估，本章節相關分析與評估即針對莫拉克颱風後初形成之堰塞湖天然壩災 害潛勢進行之評估</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color w:val="0000ff"/>
              </w:rPr>
            </w:pPr>
            <w:r w:rsidDel="00000000" w:rsidR="00000000" w:rsidRPr="00000000">
              <w:rPr>
                <w:color w:val="0000ff"/>
                <w:rtl w:val="0"/>
              </w:rPr>
              <w:t xml:space="preserve">https://taitung.forest.gov.tw/File.aspx?fno=63790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color w:val="ff0000"/>
                <w:rtl w:val="0"/>
              </w:rPr>
              <w:t xml:space="preserve">堰塞湖所造成災害具有突發性災害（潰壩洪水）及緩慢性災 害（土砂、河道淤積問題）特性。其中突發性災害活動階段相當 短暫，這類災害的評估主要是天然壩形成後（災前）</w:t>
            </w:r>
            <w:r w:rsidDel="00000000" w:rsidR="00000000" w:rsidRPr="00000000">
              <w:rPr>
                <w:rFonts w:ascii="Arial Unicode MS" w:cs="Arial Unicode MS" w:eastAsia="Arial Unicode MS" w:hAnsi="Arial Unicode MS"/>
                <w:rtl w:val="0"/>
              </w:rPr>
              <w:t xml:space="preserve">的危險度和 潰壩後的危害度，以防災減災工作角度，災前危險之危害度評估 尤為重要，乃為堰塞湖防災的工作和研究重點</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https://ir.lib.nycu.edu.tw/bitstream/11536/100724/1/RRPG10003-0447-2452292.pdf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5-禹澄</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hd w:fill="ffffff" w:val="clear"/>
              <w:spacing w:line="240" w:lineRule="auto"/>
              <w:ind w:left="0" w:firstLine="0"/>
              <w:rPr>
                <w:color w:val="454545"/>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color w:val="1f1f1f"/>
                <w:sz w:val="30"/>
                <w:szCs w:val="30"/>
                <w:highlight w:val="white"/>
                <w:rtl w:val="0"/>
              </w:rPr>
              <w:t xml:space="preserve">堰塞湖是指</w:t>
            </w:r>
            <w:r w:rsidDel="00000000" w:rsidR="00000000" w:rsidRPr="00000000">
              <w:rPr>
                <w:rFonts w:ascii="Arial Unicode MS" w:cs="Arial Unicode MS" w:eastAsia="Arial Unicode MS" w:hAnsi="Arial Unicode MS"/>
                <w:color w:val="040c28"/>
                <w:sz w:val="30"/>
                <w:szCs w:val="30"/>
                <w:highlight w:val="white"/>
                <w:rtl w:val="0"/>
              </w:rPr>
              <w:t xml:space="preserve">山崩（落石）或熔岩堵塞河谷或河床，儲水到一定程度便形成的湖泊</w:t>
            </w:r>
            <w:r w:rsidDel="00000000" w:rsidR="00000000" w:rsidRPr="00000000">
              <w:rPr>
                <w:rFonts w:ascii="Arial Unicode MS" w:cs="Arial Unicode MS" w:eastAsia="Arial Unicode MS" w:hAnsi="Arial Unicode MS"/>
                <w:color w:val="1f1f1f"/>
                <w:sz w:val="30"/>
                <w:szCs w:val="30"/>
                <w:highlight w:val="white"/>
                <w:rtl w:val="0"/>
              </w:rPr>
              <w:t xml:space="preserve">，通常為地震、風災、火山爆發等自然原因所造成，也有人為因素所造就出的堰塞湖，例如：炸藥擊發、工程挖掘等。</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color w:val="0000ff"/>
                <w:rtl w:val="0"/>
              </w:rPr>
              <w:t xml:space="preserve">https://orgws.kcg.gov.tw/001/KcgOrgUploadFiles/408/relfile/0/77488/49174a74-de42-4d96-adcc-b1103817a455.pdf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6-禹澄</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color w:val="212529"/>
                <w:sz w:val="26"/>
                <w:szCs w:val="26"/>
                <w:highlight w:val="white"/>
                <w:rtl w:val="0"/>
              </w:rPr>
              <w:t xml:space="preserve">堰塞湖的誕生，是因為山崩、土石流或熔岩堵塞了河谷、河床，儲水到一定程度而形成湖泊</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https://www.moa.gov.tw/ws.php?id=23874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icrosoft JhengHei" w:cs="Microsoft JhengHei" w:eastAsia="Microsoft JhengHei" w:hAnsi="Microsoft JhengHei"/>
                <w:color w:val="333333"/>
                <w:sz w:val="24"/>
                <w:szCs w:val="24"/>
                <w:highlight w:val="white"/>
                <w:rtl w:val="0"/>
              </w:rPr>
              <w:t xml:space="preserve">每年6至9月是尼泊爾(Nepal)的雨季，脆弱的地質環境，加上連場暴雨，常導致大規模的洪水、土石流及山崩的侵襲。2014年8月2日凌晨，位於尼泊爾中部辛胡帕疇區(Sindhupalchowk)，距離首都加德滿都約60公里的滿卡村(Mankha)，發生了大規模的山崩，總死亡人數達156人，是尼泊爾近年來最嚴重的一次災情。山崩後大量土石形成巨大的天然壩體，在桑科西河(Sunkoshi)形成大規模的堰塞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https://den.ncdr.nat.gov.tw/1330/1334/1336/8517/8780/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hd w:fill="fafafa" w:val="clear"/>
              <w:spacing w:after="240" w:before="240" w:line="240" w:lineRule="auto"/>
              <w:rPr>
                <w:b w:val="1"/>
                <w:color w:val="333333"/>
                <w:sz w:val="27"/>
                <w:szCs w:val="27"/>
                <w:highlight w:val="white"/>
              </w:rPr>
            </w:pPr>
            <w:r w:rsidDel="00000000" w:rsidR="00000000" w:rsidRPr="00000000">
              <w:rPr>
                <w:rFonts w:ascii="Arial Unicode MS" w:cs="Arial Unicode MS" w:eastAsia="Arial Unicode MS" w:hAnsi="Arial Unicode MS"/>
                <w:b w:val="1"/>
                <w:color w:val="333333"/>
                <w:sz w:val="27"/>
                <w:szCs w:val="27"/>
                <w:highlight w:val="white"/>
                <w:rtl w:val="0"/>
              </w:rPr>
              <w:t xml:space="preserve">0403地震後，花蓮秀林鄉與萬榮鄉出現2處堰塞湖，目前雖然還未對下游造成危險，但是面對汛期即將到來擔心會有潰堤，林保署呼籲下游行水區內的活動人員要特別注意。</w:t>
            </w:r>
          </w:p>
          <w:p w:rsidR="00000000" w:rsidDel="00000000" w:rsidP="00000000" w:rsidRDefault="00000000" w:rsidRPr="00000000" w14:paraId="0000001E">
            <w:pPr>
              <w:widowControl w:val="0"/>
              <w:shd w:fill="fafafa" w:val="clear"/>
              <w:spacing w:after="440" w:line="384.00000000000006" w:lineRule="auto"/>
              <w:jc w:val="both"/>
              <w:rPr>
                <w:color w:val="212529"/>
                <w:sz w:val="24"/>
                <w:szCs w:val="24"/>
                <w:highlight w:val="white"/>
              </w:rPr>
            </w:pPr>
            <w:r w:rsidDel="00000000" w:rsidR="00000000" w:rsidRPr="00000000">
              <w:rPr>
                <w:rFonts w:ascii="Arial Unicode MS" w:cs="Arial Unicode MS" w:eastAsia="Arial Unicode MS" w:hAnsi="Arial Unicode MS"/>
                <w:color w:val="212529"/>
                <w:sz w:val="24"/>
                <w:szCs w:val="24"/>
                <w:highlight w:val="white"/>
                <w:rtl w:val="0"/>
              </w:rPr>
              <w:t xml:space="preserve">來到花蓮秀林鄉的銅門村，木瓜溪下游的溪水看不出有什麼明顯變化，但是它的上游23公里處有一處因0403地震落石形成的堰塞湖，已經1個多月水量越積越多。</w:t>
            </w:r>
          </w:p>
          <w:p w:rsidR="00000000" w:rsidDel="00000000" w:rsidP="00000000" w:rsidRDefault="00000000" w:rsidRPr="00000000" w14:paraId="0000001F">
            <w:pPr>
              <w:widowControl w:val="0"/>
              <w:shd w:fill="fafafa" w:val="clear"/>
              <w:spacing w:after="440" w:line="384.00000000000006" w:lineRule="auto"/>
              <w:jc w:val="both"/>
              <w:rPr>
                <w:color w:val="212529"/>
                <w:sz w:val="24"/>
                <w:szCs w:val="24"/>
                <w:highlight w:val="white"/>
              </w:rPr>
            </w:pPr>
            <w:r w:rsidDel="00000000" w:rsidR="00000000" w:rsidRPr="00000000">
              <w:rPr>
                <w:rFonts w:ascii="Arial Unicode MS" w:cs="Arial Unicode MS" w:eastAsia="Arial Unicode MS" w:hAnsi="Arial Unicode MS"/>
                <w:color w:val="212529"/>
                <w:sz w:val="24"/>
                <w:szCs w:val="24"/>
                <w:highlight w:val="white"/>
                <w:rtl w:val="0"/>
              </w:rPr>
              <w:t xml:space="preserve">銅門村民眾表示，「（你們會不會擔心）會啊，還是會，（比較擔心什麼？）比較擔心淹沒。」</w:t>
              <w:br w:type="textWrapping"/>
              <w:br w:type="textWrapping"/>
              <w:t xml:space="preserve">另有村民回應，「你如果說它水量多的時候，它不是小河道，它是這樣寬，這條溪是只有這樣的一個寬度的時候，你如果水下來，水面上來。」</w:t>
            </w:r>
          </w:p>
          <w:p w:rsidR="00000000" w:rsidDel="00000000" w:rsidP="00000000" w:rsidRDefault="00000000" w:rsidRPr="00000000" w14:paraId="00000020">
            <w:pPr>
              <w:widowControl w:val="0"/>
              <w:shd w:fill="fafafa" w:val="clear"/>
              <w:spacing w:after="440" w:line="384.00000000000006" w:lineRule="auto"/>
              <w:jc w:val="both"/>
              <w:rPr>
                <w:color w:val="212529"/>
                <w:sz w:val="24"/>
                <w:szCs w:val="24"/>
                <w:highlight w:val="white"/>
              </w:rPr>
            </w:pPr>
            <w:r w:rsidDel="00000000" w:rsidR="00000000" w:rsidRPr="00000000">
              <w:rPr>
                <w:rFonts w:ascii="Arial Unicode MS" w:cs="Arial Unicode MS" w:eastAsia="Arial Unicode MS" w:hAnsi="Arial Unicode MS"/>
                <w:color w:val="212529"/>
                <w:sz w:val="24"/>
                <w:szCs w:val="24"/>
                <w:highlight w:val="white"/>
                <w:rtl w:val="0"/>
              </w:rPr>
              <w:t xml:space="preserve">除了木瓜溪以外，萬榮鄉的萬里溪上游也有出現一處堰塞湖，雖也是沒有立即危險，但因準備進入汛期，外界相當擔心瞬間潰堤，這2處下游的部落是否會被大水波及。</w:t>
            </w:r>
          </w:p>
          <w:p w:rsidR="00000000" w:rsidDel="00000000" w:rsidP="00000000" w:rsidRDefault="00000000" w:rsidRPr="00000000" w14:paraId="00000021">
            <w:pPr>
              <w:widowControl w:val="0"/>
              <w:shd w:fill="fafafa" w:val="clear"/>
              <w:spacing w:after="440" w:line="384.00000000000006" w:lineRule="auto"/>
              <w:jc w:val="both"/>
              <w:rPr>
                <w:color w:val="212529"/>
                <w:sz w:val="24"/>
                <w:szCs w:val="24"/>
                <w:highlight w:val="white"/>
              </w:rPr>
            </w:pPr>
            <w:r w:rsidDel="00000000" w:rsidR="00000000" w:rsidRPr="00000000">
              <w:rPr>
                <w:rFonts w:ascii="Arial Unicode MS" w:cs="Arial Unicode MS" w:eastAsia="Arial Unicode MS" w:hAnsi="Arial Unicode MS"/>
                <w:color w:val="212529"/>
                <w:sz w:val="24"/>
                <w:szCs w:val="24"/>
                <w:highlight w:val="white"/>
                <w:rtl w:val="0"/>
              </w:rPr>
              <w:t xml:space="preserve">林保署花蓮分署集水區治理科長黎璧瑞指出，「如果一次潰壩，水位大概會從50公分到150公分的抬升，那因為當地部落河床高層大概有6米到20米的高差，所以縱使一次性的潰壩，這些水位對於部落的安全，應該不至於會有太大的影響。」</w:t>
            </w:r>
          </w:p>
          <w:p w:rsidR="00000000" w:rsidDel="00000000" w:rsidP="00000000" w:rsidRDefault="00000000" w:rsidRPr="00000000" w14:paraId="00000022">
            <w:pPr>
              <w:widowControl w:val="0"/>
              <w:shd w:fill="fafafa" w:val="clear"/>
              <w:spacing w:after="440" w:line="384.00000000000006" w:lineRule="auto"/>
              <w:jc w:val="both"/>
              <w:rPr>
                <w:color w:val="212529"/>
                <w:sz w:val="24"/>
                <w:szCs w:val="24"/>
                <w:highlight w:val="white"/>
              </w:rPr>
            </w:pPr>
            <w:r w:rsidDel="00000000" w:rsidR="00000000" w:rsidRPr="00000000">
              <w:rPr>
                <w:rFonts w:ascii="Arial Unicode MS" w:cs="Arial Unicode MS" w:eastAsia="Arial Unicode MS" w:hAnsi="Arial Unicode MS"/>
                <w:color w:val="212529"/>
                <w:sz w:val="24"/>
                <w:szCs w:val="24"/>
                <w:highlight w:val="white"/>
                <w:rtl w:val="0"/>
              </w:rPr>
              <w:t xml:space="preserve">林保署強調，雖對部落沒有太大影響，但行水區內的活動人員則還是有安全上的隱憂，因此必須24小時監控上游雨勢，只要超過200毫米累積雨量，就會通知地方政府提前因應。</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JhengHei" w:cs="Microsoft JhengHei" w:eastAsia="Microsoft JhengHei" w:hAnsi="Microsoft JhengHei"/>
                <w:color w:val="333333"/>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https://news.pts.org.tw/article/696664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Fonts w:ascii="Arial Unicode MS" w:cs="Arial Unicode MS" w:eastAsia="Arial Unicode MS" w:hAnsi="Arial Unicode MS"/>
                <w:rtl w:val="0"/>
              </w:rPr>
              <w:t xml:space="preserve">-禹澄</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hd w:fill="fafafa" w:val="clear"/>
              <w:spacing w:after="240" w:before="240" w:line="240" w:lineRule="auto"/>
              <w:rPr>
                <w:b w:val="1"/>
                <w:color w:val="333333"/>
                <w:sz w:val="27"/>
                <w:szCs w:val="27"/>
                <w:highlight w:val="white"/>
              </w:rPr>
            </w:pPr>
            <w:r w:rsidDel="00000000" w:rsidR="00000000" w:rsidRPr="00000000">
              <w:rPr>
                <w:rFonts w:ascii="Arial Unicode MS" w:cs="Arial Unicode MS" w:eastAsia="Arial Unicode MS" w:hAnsi="Arial Unicode MS"/>
                <w:b w:val="1"/>
                <w:color w:val="212529"/>
                <w:sz w:val="24"/>
                <w:szCs w:val="24"/>
                <w:highlight w:val="white"/>
                <w:rtl w:val="0"/>
              </w:rPr>
              <w:t xml:space="preserve">921集集大地震造成中部各縣市慘重之災情，除了房屋傾毀及人員傷亡外，水利設施亦嚴重受創。在另一方面，由於大規模山崩土石堆積於河道中，阻塞了清水溪、韭菜湖溪及澀子坑溪水流，而形成草嶺堰塞湖與九份二山韭菜湖溪及澀子坑溪堰塞湖。而由於崩落土石阻塞河道之面積廣且體積大，一時清除不易，阻塞之溪水無處宣洩，造成堰塞湖水位節節上升，已達溢堤之危險，經相關單位緊急開挖溢洪道，疏導湖內積水，雖已暫時避免大規模潰堤發生之可能。然而於汛期來臨時，暴雨所產生之山區逕流會大量流入堰塞湖中，造成堰塞湖水位迅速上升，若此時天然壩體有安全上之顧慮，將可能對堰塞湖下游造成嚴重災害。因此本研究以水文與水理觀點，對堰塞湖下游進行淹水潛勢評估，以供下游居民防救災緊急應變工作之參考。研究過程首先針對集水區內降雨-逕流過程，研擬適用集水區特性之水文模式，並根據洪水逕流歷線進行天然壩體潰決之一維洪水演算，進而配合二維淹水模式進行堰塞湖下游淹水潛勢之模擬與分析。並依據模擬成果規劃緊急應變措施，提供堰塞湖下游居民洪災緊急應變工作與主管單位研擬緊急應變措施之參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https://www.ncree.narl.org.tw/accomplishment/technicalreports/page/10207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Fonts w:ascii="Arial Unicode MS" w:cs="Arial Unicode MS" w:eastAsia="Arial Unicode MS" w:hAnsi="Arial Unicode MS"/>
                <w:rtl w:val="0"/>
              </w:rPr>
              <w:t xml:space="preserve">-禹澄</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hd w:fill="fafafa" w:val="clear"/>
              <w:spacing w:after="240" w:before="240" w:line="240" w:lineRule="auto"/>
              <w:rPr>
                <w:b w:val="1"/>
                <w:color w:val="212529"/>
                <w:sz w:val="24"/>
                <w:szCs w:val="24"/>
                <w:highlight w:val="white"/>
              </w:rPr>
            </w:pPr>
            <w:r w:rsidDel="00000000" w:rsidR="00000000" w:rsidRPr="00000000">
              <w:rPr>
                <w:rFonts w:ascii="Arial Unicode MS" w:cs="Arial Unicode MS" w:eastAsia="Arial Unicode MS" w:hAnsi="Arial Unicode MS"/>
                <w:b w:val="1"/>
                <w:color w:val="212529"/>
                <w:sz w:val="27"/>
                <w:szCs w:val="27"/>
                <w:shd w:fill="fafafa" w:val="clear"/>
                <w:rtl w:val="0"/>
              </w:rPr>
              <w:t xml:space="preserve">921地震後，台灣山區地質變得鬆軟，加上河川短小流急，每到颱風季節經常形成堰塞湖讓下游飽受威脅。為了深入研究堰塞湖的破壞性，中興大學研究人員和水保局選定南投惠蓀林場的蘭島溪進行堰塞湖潰堤試驗，希望建立預警機制。 滾滾濁流順著溪谷流下來，看起來似乎威力不大，不過接下來，更展現出驚人破壞力。 河道中間的碎石壩將泥流整個擋住，不過原本的小野溪匯集成了大水池</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https://news.pts.org.tw/article/297851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Fonts w:ascii="Arial Unicode MS" w:cs="Arial Unicode MS" w:eastAsia="Arial Unicode MS" w:hAnsi="Arial Unicode MS"/>
                <w:rtl w:val="0"/>
              </w:rPr>
              <w:t xml:space="preserve">-禹澄</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hd w:fill="fafafa" w:val="clear"/>
              <w:spacing w:after="240" w:before="240" w:line="240" w:lineRule="auto"/>
              <w:rPr>
                <w:rFonts w:ascii="Heiti TC" w:cs="Heiti TC" w:eastAsia="Heiti TC" w:hAnsi="Heiti TC"/>
                <w:b w:val="1"/>
                <w:color w:val="212529"/>
                <w:sz w:val="29"/>
                <w:szCs w:val="29"/>
                <w:highlight w:val="white"/>
              </w:rPr>
            </w:pPr>
            <w:r w:rsidDel="00000000" w:rsidR="00000000" w:rsidRPr="00000000">
              <w:rPr>
                <w:rFonts w:ascii="Heiti TC" w:cs="Heiti TC" w:eastAsia="Heiti TC" w:hAnsi="Heiti TC"/>
                <w:b w:val="1"/>
                <w:color w:val="525252"/>
                <w:sz w:val="24"/>
                <w:szCs w:val="24"/>
                <w:highlight w:val="white"/>
                <w:rtl w:val="0"/>
              </w:rPr>
              <w:t xml:space="preserve">堰塞湖，通常為地震、風災、火山爆發等自然原因堵塞而形成的湖泊，由於河流被阻斷，堰塞湖的形成過程和其潰堤所引發的洪水，都可能對下游地區造成嚴重影響</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https://www.outsiders.com.tw/post/32383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Fonts w:ascii="Arial Unicode MS" w:cs="Arial Unicode MS" w:eastAsia="Arial Unicode MS" w:hAnsi="Arial Unicode MS"/>
                <w:rtl w:val="0"/>
              </w:rPr>
              <w:t xml:space="preserve">-禹澄</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hd w:fill="fafafa" w:val="clear"/>
              <w:spacing w:after="240" w:before="240" w:line="240" w:lineRule="auto"/>
              <w:rPr>
                <w:b w:val="1"/>
                <w:color w:val="212529"/>
                <w:sz w:val="27"/>
                <w:szCs w:val="27"/>
                <w:shd w:fill="fafafa" w:val="clear"/>
              </w:rPr>
            </w:pPr>
            <w:r w:rsidDel="00000000" w:rsidR="00000000" w:rsidRPr="00000000">
              <w:rPr>
                <w:rFonts w:ascii="Heiti TC" w:cs="Heiti TC" w:eastAsia="Heiti TC" w:hAnsi="Heiti TC"/>
                <w:b w:val="1"/>
                <w:color w:val="212529"/>
                <w:sz w:val="29"/>
                <w:szCs w:val="29"/>
                <w:highlight w:val="white"/>
                <w:rtl w:val="0"/>
              </w:rPr>
              <w:t xml:space="preserve">莫拉克重創高縣甲仙鄉，小林村被土石流掩蓋，「十幾萬方的砂土瞬間被大雨帶進村內，教人怎麼逃？」住在小林村五里埔目睹整場洪災巨變的甲仙鄉代表會主席呂仲珆痛批：「水利署越域引水工程，是滅村元凶！」</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https://e-info.org.tw/node/45972</w:t>
            </w:r>
          </w:p>
        </w:tc>
      </w:tr>
      <w:tr>
        <w:trPr>
          <w:cantSplit w:val="0"/>
          <w:trHeight w:val="1382.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8-哲睿</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1"/>
              </w:numPr>
              <w:shd w:fill="ffffff" w:val="clear"/>
              <w:spacing w:line="240" w:lineRule="auto"/>
              <w:ind w:left="720" w:hanging="360"/>
            </w:pPr>
            <w:r w:rsidDel="00000000" w:rsidR="00000000" w:rsidRPr="00000000">
              <w:rPr>
                <w:b w:val="1"/>
                <w:color w:val="fd9841"/>
                <w:sz w:val="24"/>
                <w:szCs w:val="24"/>
                <w:highlight w:val="white"/>
                <w:rtl w:val="0"/>
              </w:rPr>
              <w:t xml:space="preserve">1</w:t>
            </w:r>
            <w:hyperlink r:id="rId6">
              <w:r w:rsidDel="00000000" w:rsidR="00000000" w:rsidRPr="00000000">
                <w:rPr>
                  <w:b w:val="1"/>
                  <w:color w:val="fd9841"/>
                  <w:sz w:val="24"/>
                  <w:szCs w:val="24"/>
                  <w:highlight w:val="white"/>
                  <w:rtl w:val="0"/>
                </w:rPr>
                <w:t xml:space="preserve">山崩</w:t>
              </w:r>
            </w:hyperlink>
            <w:r w:rsidDel="00000000" w:rsidR="00000000" w:rsidRPr="00000000">
              <w:rPr>
                <w:rFonts w:ascii="Arial Unicode MS" w:cs="Arial Unicode MS" w:eastAsia="Arial Unicode MS" w:hAnsi="Arial Unicode MS"/>
                <w:b w:val="1"/>
                <w:color w:val="454545"/>
                <w:sz w:val="24"/>
                <w:szCs w:val="24"/>
                <w:highlight w:val="white"/>
                <w:rtl w:val="0"/>
              </w:rPr>
              <w:t xml:space="preserve">、</w:t>
            </w:r>
            <w:hyperlink r:id="rId7">
              <w:r w:rsidDel="00000000" w:rsidR="00000000" w:rsidRPr="00000000">
                <w:rPr>
                  <w:b w:val="1"/>
                  <w:color w:val="fd9841"/>
                  <w:sz w:val="24"/>
                  <w:szCs w:val="24"/>
                  <w:rtl w:val="0"/>
                </w:rPr>
                <w:t xml:space="preserve">土石流</w:t>
              </w:r>
            </w:hyperlink>
            <w:r w:rsidDel="00000000" w:rsidR="00000000" w:rsidRPr="00000000">
              <w:rPr>
                <w:rFonts w:ascii="Arial Unicode MS" w:cs="Arial Unicode MS" w:eastAsia="Arial Unicode MS" w:hAnsi="Arial Unicode MS"/>
                <w:color w:val="454545"/>
                <w:sz w:val="24"/>
                <w:szCs w:val="24"/>
                <w:rtl w:val="0"/>
              </w:rPr>
              <w:t xml:space="preserve">或熔岩堵塞河谷或河床，儲水到一定程度形成的</w:t>
            </w:r>
            <w:hyperlink r:id="rId8">
              <w:r w:rsidDel="00000000" w:rsidR="00000000" w:rsidRPr="00000000">
                <w:rPr>
                  <w:b w:val="1"/>
                  <w:color w:val="fd9841"/>
                  <w:sz w:val="24"/>
                  <w:szCs w:val="24"/>
                  <w:rtl w:val="0"/>
                </w:rPr>
                <w:t xml:space="preserve">湖泊</w:t>
              </w:r>
            </w:hyperlink>
            <w:r w:rsidDel="00000000" w:rsidR="00000000" w:rsidRPr="00000000">
              <w:rPr>
                <w:rFonts w:ascii="Arial Unicode MS" w:cs="Arial Unicode MS" w:eastAsia="Arial Unicode MS" w:hAnsi="Arial Unicode MS"/>
                <w:color w:val="454545"/>
                <w:sz w:val="24"/>
                <w:szCs w:val="24"/>
                <w:rtl w:val="0"/>
              </w:rPr>
              <w:t xml:space="preserve">。</w:t>
            </w:r>
          </w:p>
          <w:p w:rsidR="00000000" w:rsidDel="00000000" w:rsidP="00000000" w:rsidRDefault="00000000" w:rsidRPr="00000000" w14:paraId="00000033">
            <w:pPr>
              <w:widowControl w:val="0"/>
              <w:numPr>
                <w:ilvl w:val="0"/>
                <w:numId w:val="1"/>
              </w:numPr>
              <w:shd w:fill="ffffff" w:val="clear"/>
              <w:spacing w:line="240" w:lineRule="auto"/>
              <w:ind w:left="720" w:hanging="360"/>
            </w:pPr>
            <w:r w:rsidDel="00000000" w:rsidR="00000000" w:rsidRPr="00000000">
              <w:rPr>
                <w:rFonts w:ascii="Arial Unicode MS" w:cs="Arial Unicode MS" w:eastAsia="Arial Unicode MS" w:hAnsi="Arial Unicode MS"/>
                <w:color w:val="454545"/>
                <w:sz w:val="24"/>
                <w:szCs w:val="24"/>
                <w:rtl w:val="0"/>
              </w:rPr>
              <w:t xml:space="preserve">2通常為</w:t>
            </w:r>
            <w:hyperlink r:id="rId9">
              <w:r w:rsidDel="00000000" w:rsidR="00000000" w:rsidRPr="00000000">
                <w:rPr>
                  <w:b w:val="1"/>
                  <w:color w:val="fd9841"/>
                  <w:sz w:val="24"/>
                  <w:szCs w:val="24"/>
                  <w:rtl w:val="0"/>
                </w:rPr>
                <w:t xml:space="preserve">地震</w:t>
              </w:r>
            </w:hyperlink>
            <w:r w:rsidDel="00000000" w:rsidR="00000000" w:rsidRPr="00000000">
              <w:rPr>
                <w:rFonts w:ascii="Arial Unicode MS" w:cs="Arial Unicode MS" w:eastAsia="Arial Unicode MS" w:hAnsi="Arial Unicode MS"/>
                <w:color w:val="454545"/>
                <w:sz w:val="24"/>
                <w:szCs w:val="24"/>
                <w:rtl w:val="0"/>
              </w:rPr>
              <w:t xml:space="preserve">、風災、</w:t>
            </w:r>
            <w:hyperlink r:id="rId10">
              <w:r w:rsidDel="00000000" w:rsidR="00000000" w:rsidRPr="00000000">
                <w:rPr>
                  <w:b w:val="1"/>
                  <w:color w:val="fd9841"/>
                  <w:sz w:val="24"/>
                  <w:szCs w:val="24"/>
                  <w:rtl w:val="0"/>
                </w:rPr>
                <w:t xml:space="preserve">火山</w:t>
              </w:r>
            </w:hyperlink>
            <w:r w:rsidDel="00000000" w:rsidR="00000000" w:rsidRPr="00000000">
              <w:rPr>
                <w:rFonts w:ascii="Arial Unicode MS" w:cs="Arial Unicode MS" w:eastAsia="Arial Unicode MS" w:hAnsi="Arial Unicode MS"/>
                <w:color w:val="454545"/>
                <w:sz w:val="24"/>
                <w:szCs w:val="24"/>
                <w:rtl w:val="0"/>
              </w:rPr>
              <w:t xml:space="preserve">爆發等原因造成。</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https://www.ehanlin.com.tw/app/keyword/%E5%9C%8B%E4%B8%AD/%E5%9C%B0%E7%90%83%E7%A7%91%E5%AD%B8/%E5%A0%B0%E5%A1%9E%E6%B9%96.html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9-禹澄</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Arial Unicode MS" w:cs="Arial Unicode MS" w:eastAsia="Arial Unicode MS" w:hAnsi="Arial Unicode MS"/>
                <w:sz w:val="25"/>
                <w:szCs w:val="25"/>
                <w:highlight w:val="white"/>
                <w:rtl w:val="0"/>
              </w:rPr>
              <w:t xml:space="preserve">堰塞湖的分類包含火山天然壩、崩塌天然壩、冰川天然壩、河川天然壩、風化天然壩、海岸天然壩、有機天然壩等七大類型</w:t>
            </w:r>
            <w:r w:rsidDel="00000000" w:rsidR="00000000" w:rsidRPr="00000000">
              <w:rPr>
                <w:rFonts w:ascii="Arial Unicode MS" w:cs="Arial Unicode MS" w:eastAsia="Arial Unicode MS" w:hAnsi="Arial Unicode MS"/>
                <w:sz w:val="23"/>
                <w:szCs w:val="23"/>
                <w:highlight w:val="white"/>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https://tech.ardswc.gov.tw/Results/BarrierLakeInfo</w:t>
            </w:r>
          </w:p>
        </w:tc>
      </w:tr>
      <w:tr>
        <w:trPr>
          <w:cantSplit w:val="0"/>
          <w:trHeight w:val="1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10-禹澄</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臺灣地區降雨多集中於颱風季，且常以暴雨型態出現，由因地質脆弱，故經常發生因暴雨或地震引起之地滑、崩塌及土石流，其嚴重者會堵塞河道形成堰塞湖，往往會引起上游迴水淹沒及可能潰決造成下游洪水氾濫等二次災害</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https://orgws.kcg.gov.tw/001/KcgOrgUploadFiles/408/relfile/0/77488/49174a74-de42-4d96-adcc-b1103817a455.pdf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11-禹潔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Microsoft JhengHei" w:cs="Microsoft JhengHei" w:eastAsia="Microsoft JhengHei" w:hAnsi="Microsoft JhengHei"/>
                <w:sz w:val="25"/>
                <w:szCs w:val="25"/>
                <w:highlight w:val="white"/>
                <w:rtl w:val="0"/>
              </w:rPr>
              <w:t xml:space="preserve">上游邊坡崩塌、土石阻塞河道，形成堰塞湖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https://www.cna.com.tw/news/aloc/202408140199.aspx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12禹潔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係指原有水系被阻塞物阻斷溪流因而造成上游淹 沒成湖。阻塞物之來源可能因豪雨或地震造成之崩塌 堆積物，或因火山的熔岩流或冰河之冰積物等堆積而 形成。</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https://orgws.kcg.gov.tw/001/KcgOrgUploadFiles/408/relfile/0/77488/49174a74-de42-4d96-adcc-b1103817a455.pdf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13禹潔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hd w:fill="ffffff" w:val="clear"/>
              <w:spacing w:line="240" w:lineRule="auto"/>
              <w:ind w:left="720" w:firstLine="0"/>
              <w:rPr>
                <w:color w:val="454545"/>
                <w:sz w:val="24"/>
                <w:szCs w:val="24"/>
              </w:rPr>
            </w:pPr>
            <w:r w:rsidDel="00000000" w:rsidR="00000000" w:rsidRPr="00000000">
              <w:rPr>
                <w:rFonts w:ascii="Arial Unicode MS" w:cs="Arial Unicode MS" w:eastAsia="Arial Unicode MS" w:hAnsi="Arial Unicode MS"/>
                <w:color w:val="212529"/>
                <w:sz w:val="26"/>
                <w:szCs w:val="26"/>
                <w:highlight w:val="white"/>
                <w:rtl w:val="0"/>
              </w:rPr>
              <w:t xml:space="preserve">堰塞湖的誕生，是因為山崩、土石流或熔岩堵塞了河谷、河床，儲水到一定程度而形成湖泊，「催生者」通常是地震、風災和火山爆發。</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https://www.moa.gov.tw/ws.php?id=23874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14禹潔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Fonts w:ascii="Arial Unicode MS" w:cs="Arial Unicode MS" w:eastAsia="Arial Unicode MS" w:hAnsi="Arial Unicode MS"/>
                <w:sz w:val="28"/>
                <w:szCs w:val="28"/>
                <w:rtl w:val="0"/>
              </w:rPr>
              <w:t xml:space="preserve">C:\Users\User\Downloads\堰塞湖.pdf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https://246.ardswc.gov.tw/DisasterApplication/fancyBox_WebCourse?num=416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15禹潔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https://okgo.tw/butyview.html?id=3575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https://photo.ardswc.gov.tw/PhotoStory/Home/Story?StoryID=3602faf5-ba58-4db1-8e1c-390d5b2eadbc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16禹潔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8"/>
                <w:szCs w:val="28"/>
              </w:rPr>
            </w:pPr>
            <w:r w:rsidDel="00000000" w:rsidR="00000000" w:rsidRPr="00000000">
              <w:rPr>
                <w:rFonts w:ascii="Arial Unicode MS" w:cs="Arial Unicode MS" w:eastAsia="Arial Unicode MS" w:hAnsi="Arial Unicode MS"/>
                <w:sz w:val="24"/>
                <w:szCs w:val="24"/>
                <w:shd w:fill="f5f4e1" w:val="clear"/>
                <w:rtl w:val="0"/>
              </w:rPr>
              <w:t xml:space="preserve">堰塞湖溢洪段繼續刷深約2.5公尺(從溢流後已累積下刷约16~20公尺)，當地縣政府及居民對堰塞湖因上游泥砂下移並淤滿，咸認將導致下游地區災害，極力建議辦理疏浚工程及其它因應措施。因此本計畫主要為研究堰塞湖泥砂問題之工程與非工程配套方案，同時並對下游河川影響進行風險評估及提出防災管理建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https://gpi.culture.tw/books/1009404415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Fonts w:ascii="Arial Unicode MS" w:cs="Arial Unicode MS" w:eastAsia="Arial Unicode MS" w:hAnsi="Arial Unicode MS"/>
                <w:rtl w:val="0"/>
              </w:rPr>
              <w:t xml:space="preserve">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8"/>
                <w:szCs w:val="28"/>
              </w:rPr>
            </w:pPr>
            <w:hyperlink r:id="rId11">
              <w:r w:rsidDel="00000000" w:rsidR="00000000" w:rsidRPr="00000000">
                <w:rPr>
                  <w:color w:val="0000ee"/>
                  <w:sz w:val="28"/>
                  <w:szCs w:val="28"/>
                  <w:u w:val="single"/>
                  <w:rtl w:val="0"/>
                </w:rPr>
                <w:t xml:space="preserve">撼動全台921大地震的震爆點，神奇的傾斜屋、瞬間滑落的大滑坡及堰塞湖等地質奇觀，感受大自然的無比威力(南投花蓮遊ep1) | 九份二山國家地震紀念地、九份二山地震紀念園區 |南投景點</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color w:val="0000ff"/>
              </w:rPr>
            </w:pPr>
            <w:r w:rsidDel="00000000" w:rsidR="00000000" w:rsidRPr="00000000">
              <w:rPr>
                <w:color w:val="0000ff"/>
                <w:rtl w:val="0"/>
              </w:rPr>
              <w:t xml:space="preserve">https://orgws.kcg.gov.tw/001/KcgOrgUploadFiles/408/relfile/0/77488/49174a74-de42-4d96-adcc-b1103817a455.pdf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Fonts w:ascii="Arial Unicode MS" w:cs="Arial Unicode MS" w:eastAsia="Arial Unicode MS" w:hAnsi="Arial Unicode MS"/>
                <w:rtl w:val="0"/>
              </w:rPr>
              <w:t xml:space="preserve">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8"/>
                <w:szCs w:val="28"/>
              </w:rPr>
            </w:pPr>
            <w:hyperlink r:id="rId12">
              <w:r w:rsidDel="00000000" w:rsidR="00000000" w:rsidRPr="00000000">
                <w:rPr>
                  <w:color w:val="0000ee"/>
                  <w:sz w:val="28"/>
                  <w:szCs w:val="28"/>
                  <w:u w:val="single"/>
                  <w:rtl w:val="0"/>
                </w:rPr>
                <w:t xml:space="preserve">【#中天調查報告】921全村39人亡.17人未尋獲 九份二山現磁力異象@中天新聞CtiNews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color w:val="0000ff"/>
              </w:rPr>
            </w:pPr>
            <w:r w:rsidDel="00000000" w:rsidR="00000000" w:rsidRPr="00000000">
              <w:rPr>
                <w:color w:val="0000ff"/>
                <w:rtl w:val="0"/>
              </w:rPr>
              <w:t xml:space="preserve">https://ourisland.pts.org.tw/content/5202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Fonts w:ascii="Arial Unicode MS" w:cs="Arial Unicode MS" w:eastAsia="Arial Unicode MS" w:hAnsi="Arial Unicode MS"/>
                <w:rtl w:val="0"/>
              </w:rPr>
              <w:t xml:space="preserve">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Fonts w:ascii="Arial Unicode MS" w:cs="Arial Unicode MS" w:eastAsia="Arial Unicode MS" w:hAnsi="Arial Unicode MS"/>
                <w:sz w:val="24"/>
                <w:szCs w:val="24"/>
                <w:shd w:fill="f5f4e1" w:val="clear"/>
                <w:rtl w:val="0"/>
              </w:rPr>
              <w:t xml:space="preserve">堰塞湖溢洪段繼續刷深約2.5公尺(從溢流後已累積下刷约16~20公尺)，當地縣政府及居民對堰塞湖因上游泥砂下移並淤滿，咸認將導致下游地區災害，極力建議辦理疏浚工程及其它因應措施。因此本計畫主要為研</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r>
          </w:p>
          <w:tbl>
            <w:tblPr>
              <w:tblStyle w:val="Table2"/>
              <w:tblW w:w="4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0"/>
              <w:tblGridChange w:id="0">
                <w:tblGrid>
                  <w:gridCol w:w="4720"/>
                </w:tblGrid>
              </w:tblGridChange>
            </w:tblGrid>
            <w:tr>
              <w:trPr>
                <w:cantSplit w:val="0"/>
                <w:tblHeader w:val="0"/>
              </w:trPr>
              <w:tc>
                <w:tcPr/>
                <w:p w:rsidR="00000000" w:rsidDel="00000000" w:rsidP="00000000" w:rsidRDefault="00000000" w:rsidRPr="00000000" w14:paraId="00000058">
                  <w:pPr>
                    <w:widowControl w:val="0"/>
                    <w:spacing w:line="240" w:lineRule="auto"/>
                    <w:rPr>
                      <w:sz w:val="28"/>
                      <w:szCs w:val="28"/>
                    </w:rPr>
                  </w:pPr>
                  <w:r w:rsidDel="00000000" w:rsidR="00000000" w:rsidRPr="00000000">
                    <w:rPr>
                      <w:sz w:val="28"/>
                      <w:szCs w:val="28"/>
                      <w:rtl w:val="0"/>
                    </w:rPr>
                    <w:t xml:space="preserve">https://hopout.com.tw/location/nantou-921-earthquake-lakes-jiucaihu-and-sezikeng</w:t>
                  </w:r>
                </w:p>
              </w:tc>
            </w:tr>
          </w:tbl>
          <w:p w:rsidR="00000000" w:rsidDel="00000000" w:rsidP="00000000" w:rsidRDefault="00000000" w:rsidRPr="00000000" w14:paraId="00000059">
            <w:pPr>
              <w:rPr>
                <w:sz w:val="28"/>
                <w:szCs w:val="28"/>
              </w:rPr>
            </w:pPr>
            <w:r w:rsidDel="00000000" w:rsidR="00000000" w:rsidRPr="00000000">
              <w:rPr>
                <w:rtl w:val="0"/>
              </w:rPr>
            </w:r>
          </w:p>
          <w:p w:rsidR="00000000" w:rsidDel="00000000" w:rsidP="00000000" w:rsidRDefault="00000000" w:rsidRPr="00000000" w14:paraId="0000005A">
            <w:pPr>
              <w:widowControl w:val="0"/>
              <w:spacing w:line="240" w:lineRule="auto"/>
              <w:rPr>
                <w:color w:val="0000f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Fonts w:ascii="Arial Unicode MS" w:cs="Arial Unicode MS" w:eastAsia="Arial Unicode MS" w:hAnsi="Arial Unicode MS"/>
                <w:rtl w:val="0"/>
              </w:rPr>
              <w:t xml:space="preserve">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r:id="rId13">
              <w:r w:rsidDel="00000000" w:rsidR="00000000" w:rsidRPr="00000000">
                <w:rPr>
                  <w:color w:val="0000ee"/>
                  <w:sz w:val="28"/>
                  <w:szCs w:val="28"/>
                  <w:u w:val="single"/>
                  <w:rtl w:val="0"/>
                </w:rPr>
                <w:t xml:space="preserve">南投深山絕美秘境 | 九份二山堰塞湖 | 復刻茶飲廣告片現場</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color w:val="0000ff"/>
              </w:rPr>
            </w:pPr>
            <w:r w:rsidDel="00000000" w:rsidR="00000000" w:rsidRPr="00000000">
              <w:rPr>
                <w:color w:val="0000ff"/>
                <w:rtl w:val="0"/>
              </w:rPr>
              <w:t xml:space="preserve">https://zh.wikipedia.org/zh-tw/%E6%96%B0%E8%8D%89%E5%B6%BA%E6%BD%AD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Fonts w:ascii="Arial Unicode MS" w:cs="Arial Unicode MS" w:eastAsia="Arial Unicode MS" w:hAnsi="Arial Unicode MS"/>
                <w:rtl w:val="0"/>
              </w:rPr>
              <w:t xml:space="preserve">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r:id="rId14">
              <w:r w:rsidDel="00000000" w:rsidR="00000000" w:rsidRPr="00000000">
                <w:rPr>
                  <w:color w:val="0000ee"/>
                  <w:sz w:val="28"/>
                  <w:szCs w:val="28"/>
                  <w:u w:val="single"/>
                  <w:rtl w:val="0"/>
                </w:rPr>
                <w:t xml:space="preserve">花蓮2堰塞湖空拍曝光 下游部落憂潰堤淹沒</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color w:val="0000ff"/>
              </w:rPr>
            </w:pPr>
            <w:r w:rsidDel="00000000" w:rsidR="00000000" w:rsidRPr="00000000">
              <w:rPr>
                <w:color w:val="0000ff"/>
                <w:rtl w:val="0"/>
              </w:rPr>
              <w:t xml:space="preserve">https://www.youtube.com/watch?v=jufplNc8hWE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Fonts w:ascii="Arial Unicode MS" w:cs="Arial Unicode MS" w:eastAsia="Arial Unicode MS" w:hAnsi="Arial Unicode MS"/>
                <w:rtl w:val="0"/>
              </w:rPr>
              <w:t xml:space="preserve">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r:id="rId15">
              <w:r w:rsidDel="00000000" w:rsidR="00000000" w:rsidRPr="00000000">
                <w:rPr>
                  <w:color w:val="0000ee"/>
                  <w:sz w:val="28"/>
                  <w:szCs w:val="28"/>
                  <w:u w:val="single"/>
                  <w:rtl w:val="0"/>
                </w:rPr>
                <w:t xml:space="preserve">0403震後花蓮出現2堰塞湖 汛期將至外界憂有潰堤之虞｜20240524 公視晚間新聞</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color w:val="0000ff"/>
              </w:rPr>
            </w:pPr>
            <w:hyperlink r:id="rId16">
              <w:r w:rsidDel="00000000" w:rsidR="00000000" w:rsidRPr="00000000">
                <w:rPr>
                  <w:color w:val="0000ee"/>
                  <w:u w:val="single"/>
                  <w:rtl w:val="0"/>
                </w:rPr>
                <w:t xml:space="preserve">水漾森林，超夢幻堰塞湖｜像加拿大國家公園｜山林系列｜探路者</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Fonts w:ascii="Arial Unicode MS" w:cs="Arial Unicode MS" w:eastAsia="Arial Unicode MS" w:hAnsi="Arial Unicode MS"/>
                <w:rtl w:val="0"/>
              </w:rPr>
              <w:t xml:space="preserve">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r:id="rId17">
              <w:r w:rsidDel="00000000" w:rsidR="00000000" w:rsidRPr="00000000">
                <w:rPr>
                  <w:color w:val="0000ee"/>
                  <w:sz w:val="28"/>
                  <w:szCs w:val="28"/>
                  <w:u w:val="single"/>
                  <w:rtl w:val="0"/>
                </w:rPr>
                <w:t xml:space="preserve">花蓮木瓜溪上游震出堰塞湖 水量約226個泳池</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color w:val="0000f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Fonts w:ascii="Arial Unicode MS" w:cs="Arial Unicode MS" w:eastAsia="Arial Unicode MS" w:hAnsi="Arial Unicode MS"/>
                <w:rtl w:val="0"/>
              </w:rPr>
              <w:t xml:space="preserve">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hyperlink r:id="rId18">
              <w:r w:rsidDel="00000000" w:rsidR="00000000" w:rsidRPr="00000000">
                <w:rPr>
                  <w:color w:val="0000ee"/>
                  <w:sz w:val="28"/>
                  <w:szCs w:val="28"/>
                  <w:u w:val="single"/>
                  <w:rtl w:val="0"/>
                </w:rPr>
                <w:t xml:space="preserve">花蓮木瓜溪上游震出堰塞湖！ 已累積「226座泳池水量」</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color w:val="0000f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Fonts w:ascii="Arial Unicode MS" w:cs="Arial Unicode MS" w:eastAsia="Arial Unicode MS" w:hAnsi="Arial Unicode MS"/>
                <w:rtl w:val="0"/>
              </w:rPr>
              <w:t xml:space="preserve">禹潔</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Style w:val="Heading1"/>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0f0f0f"/>
                <w:sz w:val="34"/>
                <w:szCs w:val="34"/>
              </w:rPr>
            </w:pPr>
            <w:bookmarkStart w:colFirst="0" w:colLast="0" w:name="_dmf11gwi7hon" w:id="0"/>
            <w:bookmarkEnd w:id="0"/>
            <w:r w:rsidDel="00000000" w:rsidR="00000000" w:rsidRPr="00000000">
              <w:rPr>
                <w:b w:val="1"/>
                <w:color w:val="0f0f0f"/>
                <w:sz w:val="34"/>
                <w:szCs w:val="34"/>
                <w:rtl w:val="0"/>
              </w:rPr>
              <w:t xml:space="preserve">https://www.youtube.com/watch?v=c2PBES8CAf4</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color w:val="0000ff"/>
              </w:rPr>
            </w:pPr>
            <w:r w:rsidDel="00000000" w:rsidR="00000000" w:rsidRPr="00000000">
              <w:rPr>
                <w:color w:val="0000ff"/>
                <w:rtl w:val="0"/>
              </w:rPr>
              <w:t xml:space="preserve">https://www.youtube.com/watch?v=E5H5Z9Kfz-o</w:t>
            </w:r>
          </w:p>
        </w:tc>
      </w:tr>
    </w:tbl>
    <w:p w:rsidR="00000000" w:rsidDel="00000000" w:rsidP="00000000" w:rsidRDefault="00000000" w:rsidRPr="00000000" w14:paraId="0000006F">
      <w:pPr>
        <w:widowControl w:val="0"/>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Gungsuh"/>
  <w:font w:name="Arial Unicode MS"/>
  <w:font w:name="Microsoft JhengHei"/>
  <w:font w:name="Heiti T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4545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ySWrrrVjAVQ" TargetMode="External"/><Relationship Id="rId10" Type="http://schemas.openxmlformats.org/officeDocument/2006/relationships/hyperlink" Target="https://www.ehanlin.com.tw/app/keyword/%E5%9C%8B%E4%B8%AD/%E5%9C%B0%E7%90%83%E7%A7%91%E5%AD%B8/%E7%81%AB%E5%B1%B1.html" TargetMode="External"/><Relationship Id="rId13" Type="http://schemas.openxmlformats.org/officeDocument/2006/relationships/hyperlink" Target="https://www.youtube.com/watch?v=vpIQiQMAIH4&amp;pp=ygUKI-Wxsea5luWPsA%3D%3D" TargetMode="External"/><Relationship Id="rId12" Type="http://schemas.openxmlformats.org/officeDocument/2006/relationships/hyperlink" Target="https://www.youtube.com/watch?v=wKgXc1CeAl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hanlin.com.tw/app/keyword/%E5%9C%8B%E4%B8%AD/%E5%9C%B0%E7%90%83%E7%A7%91%E5%AD%B8/%E5%9C%B0%E9%9C%87.html" TargetMode="External"/><Relationship Id="rId15" Type="http://schemas.openxmlformats.org/officeDocument/2006/relationships/hyperlink" Target="https://www.youtube.com/watch?v=uS4TjByYJ48" TargetMode="External"/><Relationship Id="rId14" Type="http://schemas.openxmlformats.org/officeDocument/2006/relationships/hyperlink" Target="https://www.youtube.com/watch?v=7HQp16Z9Gfc" TargetMode="External"/><Relationship Id="rId17" Type="http://schemas.openxmlformats.org/officeDocument/2006/relationships/hyperlink" Target="https://www.youtube.com/watch?v=j47RW52eVsI" TargetMode="External"/><Relationship Id="rId16" Type="http://schemas.openxmlformats.org/officeDocument/2006/relationships/hyperlink" Target="https://www.youtube.com/watch?v=HPcHgrPL67c" TargetMode="External"/><Relationship Id="rId5" Type="http://schemas.openxmlformats.org/officeDocument/2006/relationships/styles" Target="styles.xml"/><Relationship Id="rId6" Type="http://schemas.openxmlformats.org/officeDocument/2006/relationships/hyperlink" Target="https://www.ehanlin.com.tw/app/keyword/%E5%9C%8B%E4%B8%AD/%E5%9C%B0%E7%90%83%E7%A7%91%E5%AD%B8/%E5%B1%B1%E5%B4%A9.html" TargetMode="External"/><Relationship Id="rId18" Type="http://schemas.openxmlformats.org/officeDocument/2006/relationships/hyperlink" Target="https://www.youtube.com/watch?v=KzS8rkMD9kM" TargetMode="External"/><Relationship Id="rId7" Type="http://schemas.openxmlformats.org/officeDocument/2006/relationships/hyperlink" Target="https://www.ehanlin.com.tw/app/keyword/%E5%9C%8B%E4%B8%AD/%E5%9C%B0%E7%90%83%E7%A7%91%E5%AD%B8/%E5%9C%9F%E7%9F%B3%E6%B5%81.html" TargetMode="External"/><Relationship Id="rId8" Type="http://schemas.openxmlformats.org/officeDocument/2006/relationships/hyperlink" Target="https://www.ehanlin.com.tw/app/keyword/%E5%9C%8B%E4%B8%AD/%E5%9C%B0%E7%90%83%E7%A7%91%E5%AD%B8/%E6%B9%96%E6%B3%8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