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</w:t>
      </w:r>
      <w:r>
        <w:rPr>
          <w:rFonts w:ascii="標楷體" w:eastAsia="標楷體" w:hAnsi="標楷體" w:hint="eastAsia"/>
          <w:sz w:val="40"/>
          <w:szCs w:val="40"/>
        </w:rPr>
        <w:t>問卷</w:t>
      </w:r>
      <w:r>
        <w:rPr>
          <w:rFonts w:ascii="標楷體" w:hAnsi="標楷體" w:hint="default"/>
          <w:sz w:val="40"/>
          <w:szCs w:val="40"/>
          <w:lang w:val="en-US"/>
        </w:rPr>
        <w:t>答案</w:t>
      </w:r>
      <w:r>
        <w:rPr>
          <w:rFonts w:eastAsia="標楷體" w:hAnsi="標楷體" w:hint="default"/>
          <w:sz w:val="40"/>
          <w:szCs w:val="40"/>
          <w:lang w:val="en-US"/>
        </w:rPr>
        <w:t>-</w:t>
      </w:r>
      <w:r>
        <w:rPr>
          <w:rFonts w:hAnsi="標楷體" w:hint="default"/>
          <w:sz w:val="40"/>
          <w:szCs w:val="40"/>
          <w:lang w:val="en-US"/>
        </w:rPr>
        <w:t>善允</w:t>
      </w:r>
    </w:p>
    <w:p>
      <w:pPr>
        <w:pStyle w:val="style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請問新加坡與花蓮您比較想去哪？</w:t>
      </w:r>
      <w:r>
        <w:rPr>
          <w:rFonts w:ascii="標楷體" w:eastAsia="標楷體" w:hAnsi="標楷體" w:hint="eastAsia"/>
          <w:sz w:val="28"/>
          <w:szCs w:val="28"/>
        </w:rPr>
        <w:t>為什麼?</w:t>
      </w:r>
    </w:p>
    <w:p>
      <w:pPr>
        <w:pStyle w:val="style179"/>
        <w:ind w:left="360"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238124</wp:posOffset>
                </wp:positionV>
                <wp:extent cx="3809999" cy="9525"/>
                <wp:effectExtent l="0" t="0" r="19050" b="28575"/>
                <wp:wrapNone/>
                <wp:docPr id="1026" name="直線接點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3809999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2.25pt,18.749922pt" to="302.2499pt,19.499922pt" style="position:absolute;z-index:7;mso-position-horizontal-relative:text;mso-position-vertical-relative:text;mso-width-relative:page;mso-height-relative:page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標楷體" w:hAnsi="標楷體"/>
          <w:noProof/>
          <w:sz w:val="28"/>
          <w:szCs w:val="28"/>
          <w:lang w:val="en-US"/>
        </w:rPr>
        <w:t>新加坡，因為新加坡</w:t>
      </w:r>
      <w:r>
        <w:rPr>
          <w:rFonts w:ascii="標楷體" w:hAnsi="標楷體"/>
          <w:noProof/>
          <w:sz w:val="28"/>
          <w:szCs w:val="28"/>
          <w:lang w:val="en-US"/>
        </w:rPr>
        <w:t>在國際形象</w:t>
      </w:r>
      <w:r>
        <w:rPr>
          <w:rFonts w:ascii="標楷體" w:hAnsi="標楷體"/>
          <w:noProof/>
          <w:sz w:val="28"/>
          <w:szCs w:val="28"/>
          <w:lang w:val="en-US"/>
        </w:rPr>
        <w:t>是一個</w:t>
      </w:r>
      <w:r>
        <w:rPr>
          <w:rFonts w:ascii="標楷體" w:hAnsi="標楷體"/>
          <w:noProof/>
          <w:sz w:val="28"/>
          <w:szCs w:val="28"/>
          <w:lang w:val="en-US"/>
        </w:rPr>
        <w:t>比較</w:t>
      </w:r>
      <w:r>
        <w:rPr>
          <w:rFonts w:ascii="標楷體" w:hAnsi="標楷體"/>
          <w:noProof/>
          <w:sz w:val="28"/>
          <w:szCs w:val="28"/>
          <w:lang w:val="en-US"/>
        </w:rPr>
        <w:t>有秩序</w:t>
      </w:r>
      <w:r>
        <w:rPr>
          <w:rFonts w:ascii="標楷體" w:hAnsi="標楷體"/>
          <w:noProof/>
          <w:sz w:val="28"/>
          <w:szCs w:val="28"/>
          <w:lang w:val="en-US"/>
        </w:rPr>
        <w:t>，</w:t>
      </w:r>
      <w:r>
        <w:rPr>
          <w:rFonts w:ascii="標楷體" w:hAnsi="標楷體"/>
          <w:noProof/>
          <w:sz w:val="28"/>
          <w:szCs w:val="28"/>
          <w:lang w:val="en-US"/>
        </w:rPr>
        <w:t>環境</w:t>
      </w:r>
      <w:r>
        <w:rPr>
          <w:rFonts w:ascii="標楷體" w:hAnsi="標楷體"/>
          <w:noProof/>
          <w:sz w:val="28"/>
          <w:szCs w:val="28"/>
          <w:lang w:val="en-US"/>
        </w:rPr>
        <w:t>也比較</w:t>
      </w:r>
      <w:r>
        <w:rPr>
          <w:rFonts w:ascii="標楷體" w:hAnsi="標楷體"/>
          <w:noProof/>
          <w:sz w:val="28"/>
          <w:szCs w:val="28"/>
          <w:lang w:val="en-US"/>
        </w:rPr>
        <w:t>乾淨的國家。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3018790</wp:posOffset>
                </wp:positionH>
                <wp:positionV relativeFrom="paragraph">
                  <wp:posOffset>152400</wp:posOffset>
                </wp:positionV>
                <wp:extent cx="1019175" cy="9525"/>
                <wp:effectExtent l="0" t="0" r="28575" b="28575"/>
                <wp:wrapNone/>
                <wp:docPr id="1027" name="直線接點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19175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237.70001pt,12.0pt" to="317.95pt,12.75pt" style="position:absolute;z-index:6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14675" cy="0"/>
                <wp:effectExtent l="0" t="0" r="0" b="0"/>
                <wp:wrapNone/>
                <wp:docPr id="1028" name="直線接點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3114675" cy="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0.0pt,12.0pt" to="245.25pt,12.0pt" style="position:absolute;z-index:2;mso-position-horizontal:left;mso-position-horizontal-relative:margin;mso-position-vertical-relative:text;mso-width-percent:0;mso-height-percent:0;mso-width-relative:margin;mso-height-relative:margin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ab/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您認為花蓮遊客會比新加坡少的原因?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-19685</wp:posOffset>
                </wp:positionH>
                <wp:positionV relativeFrom="paragraph">
                  <wp:posOffset>238124</wp:posOffset>
                </wp:positionV>
                <wp:extent cx="3190875" cy="9525"/>
                <wp:effectExtent l="0" t="0" r="28575" b="28575"/>
                <wp:wrapNone/>
                <wp:docPr id="1029" name="直線接點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3190875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-1.5500001pt,18.749922pt" to="249.7pt,19.499922pt" style="position:absolute;z-index:3;mso-position-horizontal-relative:text;mso-position-vertical-relative:text;mso-width-relative:page;mso-height-relative:page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noProof/>
          <w:sz w:val="28"/>
          <w:szCs w:val="28"/>
          <w:lang w:val="en-US"/>
        </w:rPr>
        <w:t>交通是一個最大的問題</w:t>
      </w:r>
      <w:r>
        <w:rPr>
          <w:rFonts w:ascii="標楷體" w:eastAsia="標楷體" w:hAnsi="標楷體"/>
          <w:sz w:val="28"/>
          <w:szCs w:val="28"/>
        </w:rPr>
        <w:tab/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bookmarkStart w:id="0" w:name="_GoBack"/>
      <w:bookmarkEnd w:id="0"/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389890</wp:posOffset>
                </wp:positionV>
                <wp:extent cx="3143250" cy="19050"/>
                <wp:effectExtent l="0" t="0" r="19050" b="19050"/>
                <wp:wrapNone/>
                <wp:docPr id="1030" name="直線接點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143250" cy="19050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2.25pt,30.7pt" to="249.75pt,32.2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rotation:11796480fd;flip:y;">
                <v:stroke joinstyle="miter" weight="0.5pt"/>
                <v:fill/>
              </v:lin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(3)您工作的經驗，該如何吸引遊客?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  <w:lang w:val="en-US"/>
        </w:rPr>
        <w:t>可以以服務</w:t>
      </w:r>
      <w:r>
        <w:rPr>
          <w:rFonts w:ascii="標楷體" w:hAnsi="標楷體"/>
          <w:sz w:val="28"/>
          <w:szCs w:val="28"/>
          <w:lang w:val="en-US"/>
        </w:rPr>
        <w:t>的熱忱跟環境品質</w:t>
      </w:r>
      <w:r>
        <w:rPr>
          <w:rFonts w:ascii="標楷體" w:hAnsi="標楷體"/>
          <w:sz w:val="28"/>
          <w:szCs w:val="28"/>
          <w:lang w:val="en-US"/>
        </w:rPr>
        <w:t>來吸引遊客</w:t>
      </w:r>
      <w:r>
        <w:rPr>
          <w:rFonts w:ascii="標楷體" w:eastAsia="標楷體" w:hAnsi="標楷體"/>
          <w:sz w:val="28"/>
          <w:szCs w:val="28"/>
        </w:rPr>
        <w:tab/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>
        <w:rPr>
          <w:rFonts w:ascii="標楷體" w:eastAsia="標楷體" w:hAnsi="標楷體" w:hint="eastAsia"/>
          <w:sz w:val="28"/>
          <w:szCs w:val="28"/>
        </w:rPr>
        <w:t>花蓮還有哪些觀光方面可以</w:t>
      </w:r>
      <w:r>
        <w:rPr>
          <w:rFonts w:ascii="標楷體" w:eastAsia="標楷體" w:hAnsi="標楷體" w:hint="eastAsia"/>
          <w:sz w:val="28"/>
          <w:szCs w:val="28"/>
        </w:rPr>
        <w:t>進步?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  <w:lang w:val="en-US"/>
        </w:rPr>
        <w:t>因為花蓮有天然景觀，所以可以建設</w:t>
      </w:r>
      <w:r>
        <w:rPr>
          <w:rFonts w:ascii="標楷體" w:hAnsi="標楷體"/>
          <w:noProof/>
          <w:sz w:val="28"/>
          <w:szCs w:val="28"/>
          <w:lang w:val="en-US"/>
        </w:rPr>
        <w:t>以自然環境為主的</w:t>
      </w:r>
      <w:r>
        <w:rPr>
          <w:rFonts w:ascii="標楷體" w:hAnsi="標楷體"/>
          <w:noProof/>
          <w:sz w:val="28"/>
          <w:szCs w:val="28"/>
          <w:lang w:val="en-US"/>
        </w:rPr>
        <w:t>渡假村</w:t>
      </w:r>
      <w:r>
        <w:rPr>
          <w:rFonts w:ascii="標楷體" w:hAnsi="標楷體"/>
          <w:noProof/>
          <w:sz w:val="28"/>
          <w:szCs w:val="28"/>
          <w:lang w:val="en-US"/>
        </w:rPr>
        <w:t>或是以花蓮著名的景點打造一個遊樂園，</w:t>
      </w:r>
      <w:r>
        <w:rPr>
          <w:rFonts w:ascii="標楷體" w:hAnsi="標楷體"/>
          <w:noProof/>
          <w:sz w:val="28"/>
          <w:szCs w:val="28"/>
          <w:lang w:val="en-US"/>
        </w:rPr>
        <w:t>可以偏向大自然</w:t>
      </w:r>
      <w:r>
        <w:rPr>
          <w:rFonts w:ascii="標楷體" w:hAnsi="標楷體"/>
          <w:noProof/>
          <w:sz w:val="28"/>
          <w:szCs w:val="28"/>
          <w:lang w:val="en-US"/>
        </w:rPr>
        <w:t>再加以改編變成</w:t>
      </w:r>
      <w:r>
        <w:rPr>
          <w:rFonts w:ascii="標楷體" w:hAnsi="標楷體"/>
          <w:noProof/>
          <w:sz w:val="28"/>
          <w:szCs w:val="28"/>
          <w:lang w:val="en-US"/>
        </w:rPr>
        <w:t>一個可以一邊介紹花蓮一邊又可以玩的特色遊樂園。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(5)我們做得好的地方?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3181350" cy="9525"/>
                <wp:effectExtent l="0" t="0" r="19050" b="28575"/>
                <wp:wrapNone/>
                <wp:docPr id="1032" name="直線接點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3181350" cy="9525"/>
                        </a:xfrm>
                        <a:prstGeom prst="line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filled="f" stroked="t" from="0.0pt,27.0pt" to="250.5pt,27.75pt" style="position:absolute;z-index:5;mso-position-horizontal:left;mso-position-horizontal-relative:margin;mso-position-vertical-relative:text;mso-width-relative:page;mso-height-relative:page;mso-wrap-distance-left:0.0pt;mso-wrap-distance-right:0.0pt;visibility:visible;flip:y;">
                <v:stroke joinstyle="miter" weight="0.5pt"/>
                <v:fill/>
              </v:line>
            </w:pict>
          </mc:Fallback>
        </mc:AlternateContent>
      </w:r>
      <w:r>
        <w:rPr>
          <w:rFonts w:hint="default"/>
          <w:noProof/>
          <w:sz w:val="28"/>
          <w:szCs w:val="28"/>
          <w:lang w:val="en-US"/>
        </w:rPr>
        <w:t>每年</w:t>
      </w:r>
      <w:r>
        <w:rPr>
          <w:rFonts w:hint="default"/>
          <w:noProof/>
          <w:sz w:val="28"/>
          <w:szCs w:val="28"/>
          <w:lang w:val="en-US"/>
        </w:rPr>
        <w:t>都有辦夏戀嘉年華，還有東大門夜市也做的很好</w:t>
      </w:r>
      <w:r>
        <w:rPr>
          <w:rFonts w:ascii="標楷體" w:eastAsia="標楷體" w:hAnsi="標楷體"/>
          <w:sz w:val="28"/>
          <w:szCs w:val="28"/>
        </w:rPr>
        <w:tab/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/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page">
              <wp:posOffset>1343332</wp:posOffset>
            </wp:positionH>
            <wp:positionV relativeFrom="page">
              <wp:posOffset>6030746</wp:posOffset>
            </wp:positionV>
            <wp:extent cx="3979428" cy="2984569"/>
            <wp:effectExtent l="0" t="0" r="0" b="0"/>
            <wp:wrapSquare wrapText="bothSides"/>
            <wp:docPr id="103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79428" cy="298456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</w:rPr>
        <w:t xml:space="preserve"> 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eastAsia="標楷體" w:hAnsi="標楷體" w:hint="eastAsia"/>
        </w:rPr>
      </w:pPr>
    </w:p>
    <w:p>
      <w:pPr>
        <w:pStyle w:val="style0"/>
        <w:tabs>
          <w:tab w:val="left" w:leader="none" w:pos="4935"/>
        </w:tabs>
        <w:rPr>
          <w:rFonts w:ascii="標楷體" w:hAnsi="標楷體" w:hint="default"/>
          <w:lang w:val="en-US"/>
        </w:rPr>
      </w:pPr>
      <w:r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hAnsi="標楷體" w:hint="default"/>
          <w:lang w:val="en-US"/>
        </w:rPr>
        <w:t>被訪問者：陳琪臨</w:t>
      </w:r>
    </w:p>
    <w:p>
      <w:pPr>
        <w:pStyle w:val="style0"/>
        <w:tabs>
          <w:tab w:val="left" w:leader="none" w:pos="4935"/>
        </w:tabs>
        <w:rPr>
          <w:rFonts w:ascii="標楷體" w:hAnsi="標楷體" w:hint="default"/>
          <w:lang w:val="en-US"/>
        </w:rPr>
      </w:pPr>
      <w:r>
        <w:rPr>
          <w:rFonts w:ascii="標楷體" w:hAnsi="標楷體" w:hint="default"/>
          <w:lang w:val="en-US"/>
        </w:rPr>
        <w:t xml:space="preserve"> 訪問者：楊善允</w:t>
      </w:r>
    </w:p>
    <w:p>
      <w:pPr>
        <w:pStyle w:val="style0"/>
        <w:tabs>
          <w:tab w:val="left" w:leader="none" w:pos="4935"/>
        </w:tabs>
        <w:rPr>
          <w:rFonts w:ascii="標楷體" w:hAnsi="標楷體" w:hint="default"/>
          <w:lang w:val="en-US"/>
        </w:rPr>
      </w:pPr>
      <w:r>
        <w:rPr>
          <w:rFonts w:ascii="標楷體" w:hAnsi="標楷體" w:hint="default"/>
          <w:lang w:val="en-US"/>
        </w:rPr>
        <w:t>被訪問者工作地點：花蓮富野飯店</w:t>
      </w:r>
    </w:p>
    <w:p>
      <w:pPr>
        <w:pStyle w:val="style0"/>
        <w:tabs>
          <w:tab w:val="left" w:leader="none" w:pos="4935"/>
        </w:tabs>
        <w:rPr>
          <w:rFonts w:ascii="標楷體" w:eastAsia="標楷體" w:hAnsi="標楷體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B64A3E"/>
    <w:lvl w:ilvl="0" w:tplc="F0BC0C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新細明體" w:hAnsi="Calibri"/>
        <w:kern w:val="2"/>
        <w:sz w:val="24"/>
        <w:szCs w:val="22"/>
        <w:lang w:val="en-US" w:bidi="ar-SA" w:eastAsia="zh-TW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480" w:left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5BC6-5316-40D9-9899-6F990655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284</Words>
  <Pages>1</Pages>
  <Characters>294</Characters>
  <Application>WPS Office</Application>
  <DocSecurity>0</DocSecurity>
  <Paragraphs>35</Paragraphs>
  <ScaleCrop>false</ScaleCrop>
  <LinksUpToDate>false</LinksUpToDate>
  <CharactersWithSpaces>358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2019-09-10T10:49:00Z</dcterms:created>
  <dc:creator>angelinaliuqq@outlook.com</dc:creator>
  <lastModifiedBy>vivo 1819</lastModifiedBy>
  <dcterms:modified xsi:type="dcterms:W3CDTF">2019-09-15T14:54:19Z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