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D0" w:rsidRPr="000A6FD0" w:rsidRDefault="000A6FD0" w:rsidP="000A6FD0">
      <w:pPr>
        <w:widowControl/>
        <w:ind w:left="720" w:right="150"/>
        <w:outlineLvl w:val="0"/>
        <w:rPr>
          <w:rFonts w:ascii="Arial" w:eastAsia="新細明體" w:hAnsi="Arial" w:cs="Arial"/>
          <w:color w:val="333333"/>
          <w:kern w:val="36"/>
          <w:sz w:val="51"/>
          <w:szCs w:val="51"/>
          <w:vertAlign w:val="subscript"/>
        </w:rPr>
      </w:pPr>
      <w:r w:rsidRPr="000A6FD0">
        <w:rPr>
          <w:rFonts w:ascii="Arial" w:eastAsia="新細明體" w:hAnsi="Arial" w:cs="Arial"/>
          <w:color w:val="333333"/>
          <w:kern w:val="36"/>
          <w:sz w:val="51"/>
          <w:szCs w:val="51"/>
          <w:vertAlign w:val="subscript"/>
        </w:rPr>
        <w:t>刺猬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</w:t>
      </w:r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(拉丁學名：</w:t>
      </w:r>
      <w:proofErr w:type="spellStart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Heterothermic</w:t>
      </w:r>
      <w:proofErr w:type="spellEnd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)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屬於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"https://translate.googleusercontent.com/translate_c?depth=1&amp;hl=zh-TW&amp;prev=search&amp;rurl=translate.google.com.tw&amp;sl=zh-CN&amp;u=http://baike.baidu.com/subview/30264/9413853.htm&amp;usg=ALkJrhgGAmiThlZTHKO92QR8Y4o3pGfxGg"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哺乳動物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中的</w:t>
      </w:r>
      <w:hyperlink r:id="rId6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猬形目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，是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"https://translate.googleusercontent.com/translate_c?depth=1&amp;hl=zh-TW&amp;prev=search&amp;rurl=translate.google.com.tw&amp;sl=zh-CN&amp;u=http://baike.baidu.com/view/4910237.htm&amp;usg=ALkJrhip0z-IMMklpAVFOa6YHWGBvWePpw"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異溫動物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Heterothermic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）。 它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體肥矮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、爪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銳利、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眼小、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毛短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，渾身佈滿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短而密的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刺。 </w:t>
      </w:r>
      <w:hyperlink r:id="rId7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普通刺猬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栖</w:t>
      </w:r>
      <w:hyperlink r:id="rId8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山地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9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森林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10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草原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11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農田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12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灌叢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等地，晝伏夜出，取食各種小動物，兼食植物，有時危害瓜果。</w:t>
      </w:r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中文學名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刺猬</w:t>
      </w:r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拉丁學名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Heterothermic</w:t>
      </w:r>
      <w:proofErr w:type="spellEnd"/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別 稱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刺團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、猬鼠、偷瓜獾、毛刺</w:t>
      </w:r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界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動物界</w:t>
      </w:r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門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hyperlink r:id="rId13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Cs w:val="24"/>
            <w:u w:val="single"/>
          </w:rPr>
          <w:t>脊索動物門</w:t>
        </w:r>
      </w:hyperlink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亞 門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hyperlink r:id="rId14" w:tgtFrame="_blank" w:history="1">
        <w:proofErr w:type="gramStart"/>
        <w:r w:rsidRPr="000A6FD0">
          <w:rPr>
            <w:rFonts w:ascii="新細明體" w:eastAsia="新細明體" w:hAnsi="新細明體" w:cs="新細明體"/>
            <w:color w:val="136EC2"/>
            <w:kern w:val="0"/>
            <w:szCs w:val="24"/>
            <w:u w:val="single"/>
          </w:rPr>
          <w:t>脊椎動物亞門</w:t>
        </w:r>
        <w:proofErr w:type="gramEnd"/>
      </w:hyperlink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proofErr w:type="gramStart"/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綱</w:t>
      </w:r>
      <w:proofErr w:type="gramEnd"/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hyperlink r:id="rId15" w:tgtFrame="_blank" w:history="1">
        <w:proofErr w:type="gramStart"/>
        <w:r w:rsidRPr="000A6FD0">
          <w:rPr>
            <w:rFonts w:ascii="新細明體" w:eastAsia="新細明體" w:hAnsi="新細明體" w:cs="新細明體"/>
            <w:color w:val="136EC2"/>
            <w:kern w:val="0"/>
            <w:szCs w:val="24"/>
            <w:u w:val="single"/>
          </w:rPr>
          <w:t>哺乳綱</w:t>
        </w:r>
        <w:proofErr w:type="gramEnd"/>
      </w:hyperlink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亞 綱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hyperlink r:id="rId16" w:tgtFrame="_blank" w:history="1">
        <w:proofErr w:type="gramStart"/>
        <w:r w:rsidRPr="000A6FD0">
          <w:rPr>
            <w:rFonts w:ascii="新細明體" w:eastAsia="新細明體" w:hAnsi="新細明體" w:cs="新細明體"/>
            <w:color w:val="136EC2"/>
            <w:kern w:val="0"/>
            <w:szCs w:val="24"/>
            <w:u w:val="single"/>
          </w:rPr>
          <w:t>真獸亞綱</w:t>
        </w:r>
        <w:proofErr w:type="gramEnd"/>
      </w:hyperlink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目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猬形目</w:t>
      </w:r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科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hyperlink r:id="rId17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Cs w:val="24"/>
            <w:u w:val="single"/>
          </w:rPr>
          <w:t>猬科</w:t>
        </w:r>
      </w:hyperlink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亞 科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猬亞科</w:t>
      </w:r>
    </w:p>
    <w:p w:rsidR="000A6FD0" w:rsidRPr="000A6FD0" w:rsidRDefault="000A6FD0" w:rsidP="000A6FD0">
      <w:pPr>
        <w:widowControl/>
        <w:spacing w:line="390" w:lineRule="atLeast"/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</w:pPr>
      <w:r w:rsidRPr="000A6FD0">
        <w:rPr>
          <w:rFonts w:ascii="新細明體" w:eastAsia="新細明體" w:hAnsi="新細明體" w:cs="新細明體"/>
          <w:b/>
          <w:bCs/>
          <w:color w:val="999999"/>
          <w:kern w:val="0"/>
          <w:szCs w:val="24"/>
        </w:rPr>
        <w:t>屬</w:t>
      </w:r>
    </w:p>
    <w:p w:rsidR="000A6FD0" w:rsidRPr="000A6FD0" w:rsidRDefault="000A6FD0" w:rsidP="000A6FD0">
      <w:pPr>
        <w:widowControl/>
        <w:spacing w:line="390" w:lineRule="atLeast"/>
        <w:ind w:left="720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Cs w:val="24"/>
        </w:rPr>
        <w:t>猬屬</w:t>
      </w:r>
    </w:p>
    <w:p w:rsidR="000A6FD0" w:rsidRPr="000A6FD0" w:rsidRDefault="000A6FD0" w:rsidP="000A6FD0">
      <w:pPr>
        <w:widowControl/>
        <w:shd w:val="clear" w:color="auto" w:fill="FBFBFB"/>
        <w:spacing w:line="720" w:lineRule="atLeast"/>
        <w:ind w:left="300"/>
        <w:jc w:val="center"/>
        <w:outlineLvl w:val="1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0A6FD0">
        <w:rPr>
          <w:rFonts w:ascii="Arial" w:eastAsia="新細明體" w:hAnsi="Arial" w:cs="Arial"/>
          <w:color w:val="333333"/>
          <w:kern w:val="0"/>
          <w:sz w:val="27"/>
          <w:szCs w:val="27"/>
        </w:rPr>
        <w:t>目錄</w:t>
      </w:r>
    </w:p>
    <w:p w:rsidR="000A6FD0" w:rsidRPr="000A6FD0" w:rsidRDefault="000A6FD0" w:rsidP="000A6FD0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t>1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18" w:anchor="1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外形特徵</w:t>
        </w:r>
      </w:hyperlink>
    </w:p>
    <w:p w:rsidR="000A6FD0" w:rsidRPr="000A6FD0" w:rsidRDefault="000A6FD0" w:rsidP="000A6FD0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t>2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19" w:anchor="2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生活習性</w:t>
        </w:r>
      </w:hyperlink>
    </w:p>
    <w:p w:rsidR="000A6FD0" w:rsidRPr="000A6FD0" w:rsidRDefault="000A6FD0" w:rsidP="000A6FD0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t>3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20" w:anchor="3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繁殖狀況</w:t>
        </w:r>
      </w:hyperlink>
    </w:p>
    <w:p w:rsidR="000A6FD0" w:rsidRPr="000A6FD0" w:rsidRDefault="000A6FD0" w:rsidP="000A6FD0">
      <w:pPr>
        <w:widowControl/>
        <w:numPr>
          <w:ilvl w:val="0"/>
          <w:numId w:val="2"/>
        </w:numPr>
        <w:pBdr>
          <w:left w:val="single" w:sz="6" w:space="0" w:color="F5F5F5"/>
        </w:pBd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t>4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21" w:anchor="4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亞種分類</w:t>
        </w:r>
      </w:hyperlink>
    </w:p>
    <w:p w:rsidR="000A6FD0" w:rsidRPr="000A6FD0" w:rsidRDefault="000A6FD0" w:rsidP="000A6FD0">
      <w:pPr>
        <w:widowControl/>
        <w:numPr>
          <w:ilvl w:val="0"/>
          <w:numId w:val="2"/>
        </w:numPr>
        <w:pBdr>
          <w:left w:val="single" w:sz="6" w:space="0" w:color="F5F5F5"/>
        </w:pBd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lastRenderedPageBreak/>
        <w:t>5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22" w:anchor="5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物種分佈</w:t>
        </w:r>
      </w:hyperlink>
    </w:p>
    <w:p w:rsidR="000A6FD0" w:rsidRPr="000A6FD0" w:rsidRDefault="000A6FD0" w:rsidP="000A6FD0">
      <w:pPr>
        <w:widowControl/>
        <w:numPr>
          <w:ilvl w:val="0"/>
          <w:numId w:val="2"/>
        </w:numPr>
        <w:pBdr>
          <w:left w:val="single" w:sz="6" w:space="0" w:color="F5F5F5"/>
        </w:pBd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t>6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23" w:anchor="6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人工飼養</w:t>
        </w:r>
      </w:hyperlink>
    </w:p>
    <w:p w:rsidR="000A6FD0" w:rsidRPr="000A6FD0" w:rsidRDefault="000A6FD0" w:rsidP="000A6FD0">
      <w:pPr>
        <w:widowControl/>
        <w:numPr>
          <w:ilvl w:val="0"/>
          <w:numId w:val="3"/>
        </w:numPr>
        <w:pBdr>
          <w:left w:val="single" w:sz="6" w:space="0" w:color="F5F5F5"/>
        </w:pBd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t>7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24" w:anchor="7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藥用價值</w:t>
        </w:r>
      </w:hyperlink>
    </w:p>
    <w:p w:rsidR="000A6FD0" w:rsidRPr="000A6FD0" w:rsidRDefault="000A6FD0" w:rsidP="000A6FD0">
      <w:pPr>
        <w:widowControl/>
        <w:numPr>
          <w:ilvl w:val="0"/>
          <w:numId w:val="3"/>
        </w:numPr>
        <w:pBdr>
          <w:left w:val="single" w:sz="6" w:space="0" w:color="F5F5F5"/>
        </w:pBdr>
        <w:shd w:val="clear" w:color="auto" w:fill="FFFFFF"/>
        <w:spacing w:line="420" w:lineRule="atLeast"/>
        <w:ind w:left="0"/>
        <w:rPr>
          <w:rFonts w:ascii="Arial" w:eastAsia="新細明體" w:hAnsi="Arial" w:cs="Arial"/>
          <w:kern w:val="0"/>
          <w:szCs w:val="24"/>
        </w:rPr>
      </w:pPr>
      <w:r w:rsidRPr="000A6FD0">
        <w:rPr>
          <w:rFonts w:ascii="Arial" w:eastAsia="新細明體" w:hAnsi="Arial" w:cs="Arial"/>
          <w:color w:val="63A0DF"/>
          <w:kern w:val="0"/>
          <w:szCs w:val="24"/>
        </w:rPr>
        <w:t>8</w:t>
      </w:r>
      <w:r w:rsidRPr="000A6FD0">
        <w:rPr>
          <w:rFonts w:ascii="Arial" w:eastAsia="新細明體" w:hAnsi="Arial" w:cs="Arial"/>
          <w:kern w:val="0"/>
          <w:szCs w:val="24"/>
        </w:rPr>
        <w:t> </w:t>
      </w:r>
      <w:hyperlink r:id="rId25" w:anchor="8" w:history="1">
        <w:r w:rsidRPr="000A6FD0">
          <w:rPr>
            <w:rFonts w:ascii="Arial" w:eastAsia="新細明體" w:hAnsi="Arial" w:cs="Arial"/>
            <w:color w:val="136EC2"/>
            <w:kern w:val="0"/>
            <w:szCs w:val="24"/>
            <w:shd w:val="clear" w:color="auto" w:fill="FFFFFF"/>
          </w:rPr>
          <w:t>保護級別</w:t>
        </w:r>
      </w:hyperlink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0" w:name="1"/>
      <w:bookmarkStart w:id="1" w:name="sub8456370_1"/>
      <w:bookmarkStart w:id="2" w:name="外形特征"/>
      <w:bookmarkEnd w:id="0"/>
      <w:bookmarkEnd w:id="1"/>
      <w:bookmarkEnd w:id="2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外形特徵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noProof/>
          <w:color w:val="333333"/>
          <w:kern w:val="0"/>
          <w:sz w:val="21"/>
          <w:szCs w:val="21"/>
        </w:rPr>
        <w:drawing>
          <wp:inline distT="0" distB="0" distL="0" distR="0" wp14:anchorId="40543617" wp14:editId="79ABF847">
            <wp:extent cx="2096770" cy="1574165"/>
            <wp:effectExtent l="0" t="0" r="0" b="6985"/>
            <wp:docPr id="1" name="圖片 1" descr="刺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刺猬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刺猬(20張)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刺猬是一種體長不過25厘米的小型哺乳動物，成年刺猬體重可達2.5公斤。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體背和體側滿佈棘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刺，頭、尾和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腹面被毛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；嘴尖而長，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耳小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，四肢短，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尾短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；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前後足均具5趾，蹠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行，少數種類前足四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趾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；蜷縮成團時頭和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四足均不可見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。 齒36~44枚，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均具尖銳齒尖，適於食蟲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；除肚子外全身長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有硬刺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，短小的尾巴也埋藏在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刺中。 受驚時，它的頭朝腹面彎曲，身體蜷縮成一團，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捲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成如刺球狀，包住頭和四肢，渾身豎起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刺，以保護自身。 和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"https://translate.googleusercontent.com/translate_c?depth=1&amp;hl=zh-TW&amp;prev=search&amp;rurl=translate.google.com.tw&amp;sl=zh-CN&amp;u=http://baike.baidu.com/view/31457.htm&amp;usg=ALkJrhiSpRSORv3pIqhXR3ApiSwS6QUsMA"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豪豬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不同，刺猬的刺不能脫落。 刺猬有非常長的鼻子，且它的觸覺和嗅覺很發達。 它最喜愛的食物是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"https://translate.googleusercontent.com/translate_c?depth=1&amp;hl=zh-TW&amp;prev=search&amp;rurl=translate.google.com.tw&amp;sl=zh-CN&amp;u=http://baike.baidu.com/view/3312.htm&amp;usg=ALkJrhhsA3iznK-CVGmwARREFZjNL3tJXg"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螞蟻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與</w:t>
      </w:r>
      <w:hyperlink r:id="rId27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白蟻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[1]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在野生環境自由生存的刺猬會為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"https://translate.googleusercontent.com/translate_c?depth=1&amp;hl=zh-TW&amp;prev=search&amp;rurl=translate.google.com.tw&amp;sl=zh-CN&amp;u=http://baike.baidu.com/subview/47065/5134831.htm&amp;usg=ALkJrhhIWHH7K1NnPtiRaee0fgEWopKtzg"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公園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28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花園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、小院清除蟲蛹、 </w:t>
      </w:r>
      <w:hyperlink r:id="rId29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老鼠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和</w:t>
      </w:r>
      <w:hyperlink r:id="rId30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蛇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，是不用付薪水的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"https://translate.googleusercontent.com/translate_c?depth=1&amp;hl=zh-TW&amp;prev=search&amp;rurl=translate.google.com.tw&amp;sl=zh-CN&amp;u=http://baike.baidu.com/subview/479470/12974160.htm&amp;usg=ALkJrhj0ACs525k0mzJUNWnIU1ekiIUNkQ"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園丁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。 當然，有時難免也會偷吃一兩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"https://translate.googleusercontent.com/translate_c?depth=1&amp;hl=zh-TW&amp;prev=search&amp;rurl=translate.google.com.tw&amp;sl=zh-CN&amp;u=http://baike.baidu.com/view/84739.htm&amp;usg=ALkJrhjv_FrNGXdZE5jA4NXC7r1T4YSxNg"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果子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，這只是說明它餓極了。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雖然身單力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薄，行動遲緩，卻有一套保護自己的好本領。 刺猬身上長著粗短的棘刺，連短小的尾巴也埋藏在棘刺中。 當遇到敵人襲擊時，它的頭朝腹面彎曲，身體蜷縮成一團，包住頭和四肢，渾身豎起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鋼刺般的棘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刺，宛如古戰場上的“ </w:t>
      </w:r>
      <w:hyperlink r:id="rId31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鐵蒺藜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”，使襲擊者無從下手。 刺猬扒洞為窩，白天隱匿在巢內，黃昏後才出來活動。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[1]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bookmarkStart w:id="3" w:name="ref_[1]_8456370"/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  <w:bookmarkEnd w:id="3"/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4" w:name="2"/>
      <w:bookmarkStart w:id="5" w:name="sub8456370_2"/>
      <w:bookmarkStart w:id="6" w:name="生活习性"/>
      <w:bookmarkEnd w:id="4"/>
      <w:bookmarkEnd w:id="5"/>
      <w:bookmarkEnd w:id="6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生活習性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綜述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刺猬別名刺團、猬鼠、偷瓜獾、毛刺等；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noProof/>
          <w:color w:val="136EC2"/>
          <w:kern w:val="0"/>
          <w:sz w:val="21"/>
          <w:szCs w:val="21"/>
        </w:rPr>
        <w:lastRenderedPageBreak/>
        <w:drawing>
          <wp:inline distT="0" distB="0" distL="0" distR="0" wp14:anchorId="572D8877" wp14:editId="08D92C81">
            <wp:extent cx="2096770" cy="1574165"/>
            <wp:effectExtent l="0" t="0" r="0" b="6985"/>
            <wp:docPr id="2" name="圖片 2" descr="林猬">
              <a:hlinkClick xmlns:a="http://schemas.openxmlformats.org/drawingml/2006/main" r:id="rId32" tgtFrame="&quot;_blank&quot;" tooltip="&quot;林猬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林猬">
                      <a:hlinkClick r:id="rId32" tgtFrame="&quot;_blank&quot;" tooltip="&quot;林猬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林猬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是異溫動物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Heterothermic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），因為它們不能穩定地調節自己的體溫，使其保持在同一水平，所以，刺猬在冬天時有冬眠現象。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刺猬除肚子外全身長有硬刺，當它遇到危險時會捲成一團變成有刺的球，它的形態和溫順的性格非常可愛，有些品種只比手掌略大，因而在澳大利亞有人將它當寵物來養。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刺猬有非常長的鼻子，它的觸覺與嗅覺很發達。 它最喜愛的食物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是螞蟻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與白蟻，當它嗅到地下的食物時，它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會用爪挖出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洞口，然後將它的長而粘的舌頭伸進洞內一轉，即獲得豐盛的一餐。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刺猬住在灌木叢內，會游泳，怕熱。 刺猬在秋末開始冬眠，直到第二年春季，氣溫會暖到一定程度才醒來。 刺猬喜歡打呼嚕，和人相似。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因其捕食大量有害昆蟲，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故刺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猬對人類來說是益獸。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noProof/>
          <w:color w:val="136EC2"/>
          <w:kern w:val="0"/>
          <w:sz w:val="21"/>
          <w:szCs w:val="21"/>
        </w:rPr>
        <w:drawing>
          <wp:inline distT="0" distB="0" distL="0" distR="0" wp14:anchorId="5860CFE4" wp14:editId="151430ED">
            <wp:extent cx="2096770" cy="1724025"/>
            <wp:effectExtent l="0" t="0" r="0" b="9525"/>
            <wp:docPr id="3" name="圖片 3" descr="小刺猬">
              <a:hlinkClick xmlns:a="http://schemas.openxmlformats.org/drawingml/2006/main" r:id="rId34" tgtFrame="&quot;_blank&quot;" tooltip="&quot;小刺猬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刺猬">
                      <a:hlinkClick r:id="rId34" tgtFrame="&quot;_blank&quot;" tooltip="&quot;小刺猬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小刺猬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刺猬的嗅覺靈敏，以昆蟲和蠕蟲為食，也吃幼鳥、鳥蛋、蛙、 </w:t>
      </w:r>
      <w:hyperlink r:id="rId36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蜥蜴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等，偶爾也吃農作物。 刺猬每年4月開始婚配生育，一年一胎。 初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生幼仔背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上的毛稀疏柔軟，但幾天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后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能逐漸硬化變為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刺。 入冬後，進入冬眠，要足足睡上五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月，才肯重新出來活動。 猬屬在各地都有冬眠現象。 分佈在阿拉伯、 </w:t>
      </w:r>
      <w:hyperlink r:id="rId37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撒哈拉沙漠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的沙漠猬進行夏眠；其親緣種印度猬在斷絕糧水的飼養條件下能活4至6週。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刺猬在夜間活動，以昆蟲和蠕蟲為主要食物，一晚上能吃掉200克的蟲子，消滅害蟲因此有利於農業。 和豪豬不同，刺猬的刺不能脫落。 也因為行動緩慢，有時會被高速行駛的車輾死。 刺猬的主要天敵是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"https://translate.googleusercontent.com/translate_c?depth=1&amp;hl=zh-TW&amp;prev=search&amp;rurl=translate.google.com.tw&amp;sl=zh-CN&amp;u=http://baike.baidu.com/subview/108999/15910894.htm&amp;usg=ALkJrhhmbNnYRXYJ5OXW0TqgWbUvjePG0w"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貂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38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貓頭鷹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和狐狸等食肉動物。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當它在環境中發現某些有氣味的植物時，會將其咀嚼然後吐到自己的刺上，使自己保持當地環境的氣味，以防止被天敵發覺，也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使其刺上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可能沾染某些毒物，以抵抗攻擊它的敵人。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lastRenderedPageBreak/>
        <w:t>刺猬是一種性格非常孤僻的動物，住在灌木叢內，會游泳，膽小易驚、喜靜厭鬧，喜暗怕光、怕熱怕驚。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剌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猬行動遲緩，一般晝伏夜出。 刺猬扒洞為窩，白天隱匿在巢內，黃昏後才出來活動，喜歡打呼嚕。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[3]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bookmarkStart w:id="7" w:name="ref_[3]_8456370"/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  <w:bookmarkEnd w:id="7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刺猬一般能抵抗許多種毒物，但無法抵抗殺蟲劑，有時因誤食被殺蟲劑殺死的蟲子而中毒身亡。 一般情況下，刺猬會遠離人類的活動區域，喜歡把窩做在郊野荒地的邊緣或溪流邊上。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刺猬的主要天敵是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"https://translate.googleusercontent.com/translate_c?depth=1&amp;hl=zh-TW&amp;prev=search&amp;rurl=translate.google.com.tw&amp;sl=zh-CN&amp;u=http://baike.baidu.com/view/21580.htm&amp;usg=ALkJrhjzouOKwfhYRcJa-jZdbj9y2zQRZA"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黃鼠狼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39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貓頭鷹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和狐狸等食肉動物。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冬眠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刺猬在巢穴中</w:t>
      </w:r>
      <w:hyperlink r:id="rId40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冬眠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時，體溫下降到6℃，在這種情況下，刺猬是世界上體溫最低的動物。 呼吸1-10次/分鐘。 枯枝和落葉堆是刺猬最喜歡的冬眠場所。 此時人們如果焚燒落葉，將是刺猬的滅頂之災。 冬眠中的刺猬會偶爾醒來，但不吃東西，很快又入睡了。 冬眠的刺猬如果過早地醒來會被餓死的。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因為不能穩定地調節體溫，使體溫保持在同一水平，所以刺猬在冬天時有冬眠現象。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冬天氣溫降到12℃，刺猬不冬眠，為了驅逐嚴寒仍靠多吃東西來保持體溫。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在氣溫降到7℃時，刺猬才進入冬眠狀態。 刺猬入眠的環境溫度上限是29℃左右。 刺猬的呼吸從常溫的每分鐘6～18次，降到每分鐘1～3次（28～18℃）。 有時還出現一種間歇式（陣發性）呼吸，即在短時期較快地連續呼吸之後有一個較長的停息。同時血壓亦極低，刺猬從113毫米汞柱降到35毫米汞柱。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枯枝和落葉堆是刺猬最喜歡的冬眠場所。 冬眠中的刺猬會偶爾醒來，但不吃東西，很快又入睡。 冬眠的刺猬如果過早地醒來會被餓死。 刺猬的出眠溫度約大於6～9℃（2～15℃）。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分佈在阿拉伯、 </w:t>
      </w:r>
      <w:hyperlink r:id="rId41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撒哈拉沙漠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的沙漠猬進行夏眠；印度猬在斷絕糧水的飼養條件下能活4至6週， </w:t>
      </w:r>
      <w:hyperlink r:id="rId42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大耳猬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在印度也有</w:t>
      </w:r>
      <w:hyperlink r:id="rId43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冬眠期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；刺猬都有忍耐蟄伏期體溫和代謝率降低的能力，以此度過寒冷、炎熱或食物短缺的困難時期。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刺猬的出眠溫度約大於6～9℃（2～15℃）,達烏爾黃鼠約為10℃。 除這種自發性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激醒外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其他外因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，如電、機械、寒冷或加溫、化學刺激以及注射藥物或激素都可以使冬眠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動物激醒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激醒初期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，呼吸由節律性轉變為間歇性。 經過幾次陣發性呼吸之後，又變成節律性呼吸，而且頻率越來越快，如刺猬可達每分鐘60次，待甦醒後又趨向平靜，變成每分鐘36～40次。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心率也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一樣逐漸加快到超過正常水平，然後又恢復平靜，這種呼吸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和心率的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亢進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與激醒開始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時的戰栗產熱有關。 與此同時，身體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前部的血管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舒張，加強心、肺和腦的血液循環,待身體前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部復溫後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，身體後部血管才開始舒張並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迅速復溫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。 由於這樣的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主動復溫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，使得整個過程只需1.5～2.5小時便可使體溫上升30℃以上而完全甦醒。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在冬眠過程中，動物是處於活動（常溫）與麻痺（低溫）交替的冬眠陣狀態。 活動時期約為幾小時至幾天。 有些種類動物在此期間進行排泄或進食。 大多數種類動物不進食，但進行某些生理平衡的調整。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冬眠動物在長達100多天的冬眠季節內不吃不喝而仍維持生命，是由於有充足的能量儲備，而代謝又降到最低水平，為活動時的1～2%。 其呼吸商接近0.7,主要靠氧化脂肪來供給能量和水分。 冬眠型動物在肥育期內便儲存了相當於體重30～50%的脂肪，大多數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集中於皮下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，不僅供給能量還有保溫作用。 冬眠型動物的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褐脂較非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冬眠型多，而經過冬眠後又減少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lastRenderedPageBreak/>
        <w:t>最多。 曾被人認為是與冬眠有關的內分泌腺，有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冬眠腺之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稱。 現知與冬眠動物的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激醒有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密切關係。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氣溫降到12℃，刺猬都不肯“冬眠”，為了驅逐嚴寒仍靠多吃東西來保持體溫。 在氣溫降到7℃時，刺猬才進入冬眠狀態。 刺猬冬眠長達四五個月的時間，進入冬眠後，體溫下降，其它生理機能也一同減弱。 舉例來說，一隻清醒的刺猬每分鐘呼吸約五十次，在冬眠的時候至多呼吸八次，有時只呼吸一次，甚至一連幾分鐘都不呼吸，一隻清醒的刺猬每分鐘心跳二百次，冬眠的時候減少到二十次。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[4]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bookmarkStart w:id="8" w:name="ref_[4]_8456370"/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  <w:bookmarkEnd w:id="8"/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9" w:name="3"/>
      <w:bookmarkStart w:id="10" w:name="sub8456370_3"/>
      <w:bookmarkStart w:id="11" w:name="繁殖状况"/>
      <w:bookmarkEnd w:id="9"/>
      <w:bookmarkEnd w:id="10"/>
      <w:bookmarkEnd w:id="11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繁殖狀況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刺猬每年4月開始婚配生育，每年產仔1-2胎，每胎3一6仔。 每年冬眠結束後的春季，刺猬會尋找配偶。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母刺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猬在接受求偶前，公刺猬要在她周圍耗上幾小時之久，之後它就完成了使命。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母刺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猬開始尋找安全清靜的地方作為自己和30天后即將出生的小刺猬的巢穴。 初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生幼仔背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上的毛稀疏柔軟，出生後前兩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週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內無視力，但幾天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后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就能逐漸硬化變為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刺，由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母乳喂養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4-8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週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後，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母刺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猬教授如何覓食。 出生兩個月後，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母刺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猬停止照顧幼刺猬，留下幼刺猬獨自生活，大約90%的小刺猬壽命不到一年。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12" w:name="4"/>
      <w:bookmarkStart w:id="13" w:name="sub8456370_4"/>
      <w:bookmarkStart w:id="14" w:name="亚种分类"/>
      <w:bookmarkEnd w:id="12"/>
      <w:bookmarkEnd w:id="13"/>
      <w:bookmarkEnd w:id="14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亞種分類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非洲猬屬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四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趾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Atelerix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albiventris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noProof/>
          <w:color w:val="136EC2"/>
          <w:kern w:val="0"/>
          <w:sz w:val="21"/>
          <w:szCs w:val="21"/>
        </w:rPr>
        <w:drawing>
          <wp:inline distT="0" distB="0" distL="0" distR="0" wp14:anchorId="0EE0ACAB" wp14:editId="5C4CDD28">
            <wp:extent cx="2096770" cy="1377950"/>
            <wp:effectExtent l="0" t="0" r="0" b="0"/>
            <wp:docPr id="4" name="圖片 4" descr="非洲猬屬">
              <a:hlinkClick xmlns:a="http://schemas.openxmlformats.org/drawingml/2006/main" r:id="rId44" tgtFrame="&quot;_blank&quot;" tooltip="&quot;非洲猬屬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非洲猬屬">
                      <a:hlinkClick r:id="rId44" tgtFrame="&quot;_blank&quot;" tooltip="&quot;非洲猬屬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非洲猬屬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hyperlink r:id="rId46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北非刺猬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Atelerix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algirus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南非刺猬（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Atelerix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frontalis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索馬里刺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Atelerix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sclateri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猬屬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黑龍江刺猬（ </w:t>
      </w:r>
      <w:proofErr w:type="spellStart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Erinaceus</w:t>
      </w:r>
      <w:proofErr w:type="spellEnd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amurensis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東歐刺猬（ </w:t>
      </w:r>
      <w:proofErr w:type="spellStart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Erinaceus</w:t>
      </w:r>
      <w:proofErr w:type="spellEnd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concolor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hyperlink r:id="rId47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西歐刺猬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（ </w:t>
      </w:r>
      <w:proofErr w:type="spellStart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Erinaceus</w:t>
      </w:r>
      <w:proofErr w:type="spellEnd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i/>
          <w:iCs/>
          <w:color w:val="333333"/>
          <w:kern w:val="0"/>
          <w:sz w:val="21"/>
          <w:szCs w:val="21"/>
        </w:rPr>
        <w:t>europaeus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proofErr w:type="gramStart"/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大耳猬</w:t>
      </w:r>
      <w:proofErr w:type="gramEnd"/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lastRenderedPageBreak/>
        <w:t>沙漠刺猬（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Hemiechinus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aethiopicus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長耳刺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Hemiechinus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auritus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印度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長耳刺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Hemiechinus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collaris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noProof/>
          <w:color w:val="136EC2"/>
          <w:kern w:val="0"/>
          <w:sz w:val="21"/>
          <w:szCs w:val="21"/>
        </w:rPr>
        <w:drawing>
          <wp:inline distT="0" distB="0" distL="0" distR="0" wp14:anchorId="1361BD29" wp14:editId="27A28AAA">
            <wp:extent cx="2096770" cy="1312545"/>
            <wp:effectExtent l="0" t="0" r="0" b="1905"/>
            <wp:docPr id="5" name="圖片 5" descr="印度長耳刺猬">
              <a:hlinkClick xmlns:a="http://schemas.openxmlformats.org/drawingml/2006/main" r:id="rId48" tgtFrame="&quot;_blank&quot;" tooltip="&quot;印度長耳刺猬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印度長耳刺猬">
                      <a:hlinkClick r:id="rId48" tgtFrame="&quot;_blank&quot;" tooltip="&quot;印度長耳刺猬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印度</w:t>
      </w:r>
      <w:proofErr w:type="gramStart"/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長耳刺</w:t>
      </w:r>
      <w:proofErr w:type="gramEnd"/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伯蘭特刺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Hemiechinus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hypomelas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印度刺猬（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Hemiechinus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micropus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光腹刺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Hemiechinus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nudiventris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林猬屬（</w:t>
      </w:r>
      <w:proofErr w:type="spellStart"/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Mesechinus</w:t>
      </w:r>
      <w:proofErr w:type="spellEnd"/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hyperlink r:id="rId50" w:tgtFrame="_blank" w:history="1">
        <w:proofErr w:type="gramStart"/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達烏爾</w:t>
        </w:r>
        <w:proofErr w:type="gramEnd"/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猬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Mesechinus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dauuricus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）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hyperlink r:id="rId51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林猬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（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Mesechinus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hughi</w:t>
      </w:r>
      <w:proofErr w:type="spellEnd"/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15" w:name="5"/>
      <w:bookmarkStart w:id="16" w:name="sub8456370_5"/>
      <w:bookmarkStart w:id="17" w:name="物种分布"/>
      <w:bookmarkEnd w:id="15"/>
      <w:bookmarkEnd w:id="16"/>
      <w:bookmarkEnd w:id="17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物種分佈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刺猬家族廣泛分佈於亞洲、歐洲和非洲等“ </w:t>
      </w:r>
      <w:hyperlink r:id="rId52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舊大陸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”，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noProof/>
          <w:color w:val="136EC2"/>
          <w:kern w:val="0"/>
          <w:sz w:val="21"/>
          <w:szCs w:val="21"/>
        </w:rPr>
        <w:drawing>
          <wp:inline distT="0" distB="0" distL="0" distR="0" wp14:anchorId="6E4E7EB8" wp14:editId="546038E7">
            <wp:extent cx="2096770" cy="1574165"/>
            <wp:effectExtent l="0" t="0" r="0" b="6985"/>
            <wp:docPr id="6" name="圖片 6" descr="黑龍江刺猬">
              <a:hlinkClick xmlns:a="http://schemas.openxmlformats.org/drawingml/2006/main" r:id="rId53" tgtFrame="&quot;_blank&quot;" tooltip="&quot;黑龍江刺猬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黑龍江刺猬">
                      <a:hlinkClick r:id="rId53" tgtFrame="&quot;_blank&quot;" tooltip="&quot;黑龍江刺猬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黑龍江刺猬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並被人為引進新西蘭。 在新西蘭，身為一種引進動物的刺猬沒有天敵，於是過度的繁衍使之逐漸成為一種災害。 因為主要食物“蟲子”不夠，它們開始搜尋蝸牛、 </w:t>
      </w:r>
      <w:hyperlink r:id="rId55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蚯蚓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和鳥蛋等作為食物。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[5]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最普遍的刺猬種類是學名為“歐洲刺猬”的普通刺猬，廣泛分佈在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"https://translate.googleusercontent.com/translate_c?depth=1&amp;hl=zh-TW&amp;prev=search&amp;rurl=translate.google.com.tw&amp;sl=zh-CN&amp;u=http://baike.baidu.com/view/3622.htm&amp;usg=ALkJrhjGnd6j_RrAnwWWA6hMzPYUo5EEbA"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歐洲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56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亞洲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北部，在中國的北方和</w:t>
      </w:r>
      <w:hyperlink r:id="rId57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長江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流域也分佈很廣。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[5]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bookmarkStart w:id="18" w:name="ref_[5]_8456370"/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  <w:bookmarkEnd w:id="18"/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19" w:name="6"/>
      <w:bookmarkStart w:id="20" w:name="sub8456370_6"/>
      <w:bookmarkStart w:id="21" w:name="人工饲养"/>
      <w:bookmarkEnd w:id="19"/>
      <w:bookmarkEnd w:id="20"/>
      <w:bookmarkEnd w:id="21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人工飼養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noProof/>
          <w:color w:val="136EC2"/>
          <w:kern w:val="0"/>
          <w:sz w:val="21"/>
          <w:szCs w:val="21"/>
        </w:rPr>
        <w:lastRenderedPageBreak/>
        <w:drawing>
          <wp:inline distT="0" distB="0" distL="0" distR="0" wp14:anchorId="430B783B" wp14:editId="2A104753">
            <wp:extent cx="1019175" cy="2383790"/>
            <wp:effectExtent l="0" t="0" r="9525" b="0"/>
            <wp:docPr id="7" name="圖片 7" descr="刺猬仔">
              <a:hlinkClick xmlns:a="http://schemas.openxmlformats.org/drawingml/2006/main" r:id="rId58" tgtFrame="&quot;_blank&quot;" tooltip="&quot;刺猬仔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刺猬仔">
                      <a:hlinkClick r:id="rId58" tgtFrame="&quot;_blank&quot;" tooltip="&quot;刺猬仔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D0">
        <w:rPr>
          <w:rFonts w:ascii="SimSun" w:eastAsia="SimSun" w:hAnsi="SimSun" w:cs="新細明體" w:hint="eastAsia"/>
          <w:color w:val="555555"/>
          <w:kern w:val="0"/>
          <w:sz w:val="18"/>
          <w:szCs w:val="18"/>
          <w:bdr w:val="single" w:sz="6" w:space="6" w:color="E0E0E0" w:frame="1"/>
        </w:rPr>
        <w:t>刺猬仔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刺猬性格溫順，有些品種只比手掌略大，因而在澳大利亞和英國有人將它當寵物來養。 普通刺猬不易作為寵物飼養。 作為寵物的刺猬是由普通刺猬和非洲的“四趾刺猬”雜交培育的，不冬眠，個頭較小，不耐寒。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[6]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家庭飼養雜交的刺猬可以自配飼料，以肉類下腳、糧食及副產品、青菜等按比例配合飼養。 另外， </w:t>
      </w:r>
      <w:hyperlink r:id="rId60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毛毛蟲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61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甲蟲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62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蝸牛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、 </w:t>
      </w:r>
      <w:hyperlink r:id="rId63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蚯蚓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等小動物和水果也可餵養。 刺猬對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"https://translate.googleusercontent.com/translate_c?depth=1&amp;hl=zh-TW&amp;prev=search&amp;rurl=translate.google.com.tw&amp;sl=zh-CN&amp;u=http://baike.baidu.com/view/19595.htm&amp;usg=ALkJrhgL0Q1ninwAIYfrrxaQtqJP1a1yoA"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乳糖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敏感，所以不可餵食乳製品。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[6]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刺猬適應能力強，疾病較少，沒有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"https://translate.googleusercontent.com/translate_c?depth=1&amp;hl=zh-TW&amp;prev=search&amp;rurl=translate.google.com.tw&amp;sl=zh-CN&amp;u=http://baike.baidu.com/view/2661548.htm&amp;usg=ALkJrhiLb2KlDzrWPzmK-HqgAqtGCSyQXw"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傳染性疾病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，不會隨意咬人。 一般能存活4-7年。 只要飼養管理和衛生措施得當，刺猬是很少得病的，一般用人類相應的藥物就可治療。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[6]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刺猬常見病有腸胃炎、皮癬和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"https://translate.googleusercontent.com/translate_c?depth=1&amp;hl=zh-TW&amp;prev=search&amp;rurl=translate.google.com.tw&amp;sl=zh-CN&amp;u=http://baike.baidu.com/view/36234.htm&amp;usg=ALkJrhjnrLb8mq3H6qzck8CpT5Mb-N_XeA"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蛔蟲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病。 患腸胃炎的刺猬，刺無光澤，行走無力，拉稀、拒食，可減少飼料投餵量，餵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"https://translate.googleusercontent.com/translate_c?depth=1&amp;hl=zh-TW&amp;prev=search&amp;rurl=translate.google.com.tw&amp;sl=zh-CN&amp;u=http://baike.baidu.com/view/97179.htm&amp;usg=ALkJrhguoCq-4CYeH6NMCcEmzqEoSvNNEA"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土黴素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，每隻每次一片碾碎拌入飼料中投餵，每日餵3次，也可注射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begin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instrText xml:space="preserve"> HYPERLINK "https://translate.googleusercontent.com/translate_c?depth=1&amp;hl=zh-TW&amp;prev=search&amp;rurl=translate.google.com.tw&amp;sl=zh-CN&amp;u=http://baike.baidu.com/view/60122.htm&amp;usg=ALkJrhhUC0HBp2Tfu2bC5TiM0agz2Yr4YA" \t "_blank" </w:instrTex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separate"/>
      </w:r>
      <w:r w:rsidRPr="000A6FD0">
        <w:rPr>
          <w:rFonts w:ascii="新細明體" w:eastAsia="新細明體" w:hAnsi="新細明體" w:cs="新細明體"/>
          <w:color w:val="136EC2"/>
          <w:kern w:val="0"/>
          <w:sz w:val="21"/>
          <w:szCs w:val="21"/>
          <w:u w:val="single"/>
        </w:rPr>
        <w:t>慶大霉素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fldChar w:fldCharType="end"/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；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患皮癬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的刺猬，脫白屑皮，可外擦癬藥膏、膚輕膏，也可用酯浸菸絲24小時後加入敵百蟲藥（碾碎摻入）塗擦患部；患蛔蟲病的刺猬，食慾不振，困倦無力，可服餵蛔蟲淨。 對未患蛔蟲病的刺猬，也要每年驅蟲兩次，以保證刺猬的健康生長和提高繁殖力。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[6]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檢查刺猬是否健壯，一看棘刺的光澤度，二看身軀是否豐滿，三看刺團的鬆緊。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棘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刺有光澤，身軀勻稱豐滿，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刺團鬆緊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適當的，說明健壯無病，可選種繁殖。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[6]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bookmarkStart w:id="22" w:name="ref_[6]_8456370"/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  <w:bookmarkEnd w:id="22"/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23" w:name="7"/>
      <w:bookmarkStart w:id="24" w:name="sub8456370_7"/>
      <w:bookmarkStart w:id="25" w:name="药用价值"/>
      <w:bookmarkEnd w:id="23"/>
      <w:bookmarkEnd w:id="24"/>
      <w:bookmarkEnd w:id="25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藥用價值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刺猬皮為常用中藥， "神農本草經"列為中品，原名猬皮。 原動物有兩種，因頭部被割除，故生藥外形甚難區別。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[名稱] 刺猬皮Corium </w:t>
      </w:r>
      <w:proofErr w:type="spell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Erinacei</w:t>
      </w:r>
      <w:proofErr w:type="spell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 別名：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偷瓜畜、偷瓜罐皮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（江蘇），猬皮（河北、山東、河南），猬鼠皮（湖南），毛刺皮（甘肅），刺血兒、偷瓜婆（浙江），刺球子（湖北）。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河豬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（廣東客家）刺猬皮製成粉末狀後又稱“刺茄散”。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[效用]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 xml:space="preserve">[性味] 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苦甘，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平。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[功用] 涼血，解毒，止痛。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lastRenderedPageBreak/>
        <w:t>[主治] 胃脘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疼痛、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反胃嘔吐、便血、血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痢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、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痔瘡等症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[用量] 6.5g～13g。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臨床應用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1.驗方：用於遺精，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遺尿，尿頻。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刺猬皮、益智仁各等分，研末。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每服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3g，日服2-3次。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方中刺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猬皮固精止遺，為君藥。刺猬皮2.驗方：用於痔瘡腫痛，出血。 刺猬皮、槐花各9g，地榆、黃芪各15g，水煎服。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方中刺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猬皮收澀止血，化瘀止痛，為君藥。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3.驗方：用於血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瘀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氣滯之胃脘疼痛。 刺猬皮研末。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每服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3g，日服2-3次。 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方中刺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猬皮收澀止血，化瘀止痛，為君藥。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刺猬皮-功能主治刺猬皮降氣定痛，涼血止血。 治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反胃吐食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，腹痛疝氣，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腸風痔漏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，遺精。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①《本經》：主五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痔陰蝕下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血，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赤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白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五色血汁不止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陰腫痛引腰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背，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酒煮殺之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②《別錄》：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療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腹痛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疝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積，燒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為灰，酒服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之。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③《藥性論》：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主腸風瀉血，痔病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有頭，多年不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瘥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者，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炙末白飲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下方寸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匕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；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燒末吹主鼻衄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④孟詵：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燒灰酒服治胃逆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，又煮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汁服止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反胃。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⑤《本草備要》：瀉，涼血。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⑥《本經逢原》：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除目中翳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障。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⑦《隨息居飲食譜》：煅研服，治遺精。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用法用量：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內服：煎湯，2～3錢；或入散劑。 外用：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研末撒或調敷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。 </w:t>
      </w:r>
      <w:r w:rsidRPr="000A6FD0">
        <w:rPr>
          <w:rFonts w:ascii="新細明體" w:eastAsia="新細明體" w:hAnsi="新細明體" w:cs="新細明體"/>
          <w:color w:val="3366CC"/>
          <w:kern w:val="0"/>
          <w:sz w:val="18"/>
          <w:szCs w:val="18"/>
          <w:vertAlign w:val="superscript"/>
        </w:rPr>
        <w:t>[2]</w:t>
      </w: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bookmarkStart w:id="26" w:name="ref_[2]_8456370"/>
      <w:r w:rsidRPr="000A6FD0">
        <w:rPr>
          <w:rFonts w:ascii="新細明體" w:eastAsia="新細明體" w:hAnsi="新細明體" w:cs="新細明體"/>
          <w:color w:val="136EC2"/>
          <w:kern w:val="0"/>
          <w:sz w:val="2"/>
          <w:szCs w:val="2"/>
        </w:rPr>
        <w:t> </w:t>
      </w:r>
      <w:bookmarkEnd w:id="26"/>
    </w:p>
    <w:p w:rsidR="000A6FD0" w:rsidRPr="000A6FD0" w:rsidRDefault="000A6FD0" w:rsidP="000A6FD0">
      <w:pPr>
        <w:widowControl/>
        <w:pBdr>
          <w:left w:val="single" w:sz="48" w:space="0" w:color="4F9CEE"/>
        </w:pBdr>
        <w:spacing w:before="525" w:after="225" w:line="330" w:lineRule="atLeast"/>
        <w:ind w:left="-450"/>
        <w:outlineLvl w:val="1"/>
        <w:rPr>
          <w:rFonts w:ascii="Microsoft YaHei" w:eastAsia="Microsoft YaHei" w:hAnsi="Microsoft YaHei" w:cs="新細明體"/>
          <w:color w:val="333333"/>
          <w:kern w:val="0"/>
          <w:sz w:val="36"/>
          <w:szCs w:val="36"/>
        </w:rPr>
      </w:pPr>
      <w:bookmarkStart w:id="27" w:name="8"/>
      <w:bookmarkStart w:id="28" w:name="sub8456370_8"/>
      <w:bookmarkStart w:id="29" w:name="保护级别"/>
      <w:bookmarkEnd w:id="27"/>
      <w:bookmarkEnd w:id="28"/>
      <w:bookmarkEnd w:id="29"/>
      <w:r w:rsidRPr="000A6FD0">
        <w:rPr>
          <w:rFonts w:ascii="Microsoft YaHei" w:eastAsia="Microsoft YaHei" w:hAnsi="Microsoft YaHei" w:cs="新細明體" w:hint="eastAsia"/>
          <w:color w:val="000000"/>
          <w:kern w:val="0"/>
          <w:sz w:val="33"/>
          <w:szCs w:val="33"/>
          <w:shd w:val="clear" w:color="auto" w:fill="FFFFFF"/>
        </w:rPr>
        <w:t>保護級別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 w:hint="eastAsia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作為北京市保護野生動物，普通刺猬成為了136種二級保護動物中的一員受到了法律保護。 該物種已被列入中國</w:t>
      </w:r>
      <w:hyperlink r:id="rId64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國家林業局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2000年8月1日發布的</w:t>
      </w:r>
      <w:proofErr w:type="gramStart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《</w:t>
      </w:r>
      <w:proofErr w:type="gramEnd"/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</w:t>
      </w:r>
      <w:hyperlink r:id="rId65" w:tgtFrame="_blank" w:history="1">
        <w:r w:rsidRPr="000A6FD0">
          <w:rPr>
            <w:rFonts w:ascii="新細明體" w:eastAsia="新細明體" w:hAnsi="新細明體" w:cs="新細明體"/>
            <w:color w:val="136EC2"/>
            <w:kern w:val="0"/>
            <w:sz w:val="21"/>
            <w:szCs w:val="21"/>
            <w:u w:val="single"/>
          </w:rPr>
          <w:t>國家保護的有益的或者有重要經濟、科學研究價值的陸生野生動物名錄</w:t>
        </w:r>
      </w:hyperlink>
      <w:r w:rsidRPr="000A6FD0"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  <w:t> 》。</w:t>
      </w:r>
    </w:p>
    <w:p w:rsidR="000A6FD0" w:rsidRPr="000A6FD0" w:rsidRDefault="000A6FD0" w:rsidP="000A6FD0">
      <w:pPr>
        <w:widowControl/>
        <w:spacing w:line="360" w:lineRule="atLeast"/>
        <w:ind w:firstLine="480"/>
        <w:rPr>
          <w:rFonts w:ascii="新細明體" w:eastAsia="新細明體" w:hAnsi="新細明體" w:cs="新細明體"/>
          <w:color w:val="333333"/>
          <w:kern w:val="0"/>
          <w:sz w:val="21"/>
          <w:szCs w:val="21"/>
        </w:rPr>
      </w:pPr>
      <w:r w:rsidRPr="000A6FD0">
        <w:rPr>
          <w:rFonts w:ascii="新細明體" w:eastAsia="新細明體" w:hAnsi="新細明體" w:cs="新細明體"/>
          <w:b/>
          <w:bCs/>
          <w:color w:val="333333"/>
          <w:kern w:val="0"/>
          <w:sz w:val="21"/>
          <w:szCs w:val="21"/>
        </w:rPr>
        <w:t>注意：非法捕殺、販賣受國家保護的野生動物，將受到法律制裁。</w:t>
      </w:r>
    </w:p>
    <w:p w:rsidR="000A6FD0" w:rsidRPr="000A6FD0" w:rsidRDefault="000A6FD0" w:rsidP="000A6FD0">
      <w:pPr>
        <w:widowControl/>
        <w:shd w:val="clear" w:color="auto" w:fill="F5F5F5"/>
        <w:spacing w:line="270" w:lineRule="atLeast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bookmarkStart w:id="30" w:name="a"/>
      <w:bookmarkEnd w:id="30"/>
      <w:r w:rsidRPr="000A6FD0">
        <w:rPr>
          <w:rFonts w:ascii="Microsoft YaHei" w:eastAsia="Microsoft YaHei" w:hAnsi="Microsoft YaHei" w:cs="Arial" w:hint="eastAsia"/>
          <w:color w:val="333333"/>
          <w:kern w:val="0"/>
          <w:sz w:val="29"/>
          <w:szCs w:val="29"/>
        </w:rPr>
        <w:t>詞條圖冊</w:t>
      </w:r>
      <w:hyperlink r:id="rId66" w:tgtFrame="_blank" w:history="1">
        <w:proofErr w:type="gramStart"/>
        <w:r w:rsidRPr="000A6FD0">
          <w:rPr>
            <w:rFonts w:ascii="Arial" w:eastAsia="新細明體" w:hAnsi="Arial" w:cs="Arial"/>
            <w:color w:val="136EC2"/>
            <w:kern w:val="0"/>
            <w:sz w:val="18"/>
            <w:szCs w:val="18"/>
            <w:u w:val="single"/>
            <w:bdr w:val="single" w:sz="6" w:space="0" w:color="CCCCCC" w:frame="1"/>
            <w:shd w:val="clear" w:color="auto" w:fill="FAFAFA"/>
          </w:rPr>
          <w:t>更多圖冊</w:t>
        </w:r>
        <w:proofErr w:type="gramEnd"/>
      </w:hyperlink>
    </w:p>
    <w:p w:rsidR="000A6FD0" w:rsidRPr="000A6FD0" w:rsidRDefault="000A6FD0" w:rsidP="000A6FD0">
      <w:pPr>
        <w:widowControl/>
        <w:shd w:val="clear" w:color="auto" w:fill="FFFFFF"/>
        <w:spacing w:after="150" w:line="270" w:lineRule="atLeast"/>
        <w:ind w:right="225"/>
        <w:rPr>
          <w:rFonts w:ascii="新細明體" w:eastAsia="新細明體" w:hAnsi="新細明體" w:cs="新細明體"/>
          <w:color w:val="136EC2"/>
          <w:kern w:val="0"/>
          <w:szCs w:val="24"/>
        </w:rPr>
      </w:pP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fldChar w:fldCharType="begin"/>
      </w: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instrText xml:space="preserve"> HYPERLINK "http://baike.baidu.com/picture/11270/8456370/0/4034970a304e251fc3e6b046a786c9177f3e537e?fr=lemma" \o "" \t "_blank" </w:instrText>
      </w: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fldChar w:fldCharType="separate"/>
      </w:r>
    </w:p>
    <w:p w:rsidR="000A6FD0" w:rsidRPr="000A6FD0" w:rsidRDefault="000A6FD0" w:rsidP="000A6FD0">
      <w:pPr>
        <w:widowControl/>
        <w:shd w:val="clear" w:color="auto" w:fill="FFFFFF"/>
        <w:spacing w:after="150" w:line="270" w:lineRule="atLeast"/>
        <w:ind w:right="225"/>
        <w:rPr>
          <w:rFonts w:ascii="新細明體" w:eastAsia="新細明體" w:hAnsi="新細明體" w:cs="新細明體"/>
          <w:kern w:val="0"/>
          <w:szCs w:val="24"/>
        </w:rPr>
      </w:pPr>
      <w:r w:rsidRPr="000A6FD0">
        <w:rPr>
          <w:rFonts w:ascii="Arial" w:eastAsia="新細明體" w:hAnsi="Arial" w:cs="Arial"/>
          <w:noProof/>
          <w:color w:val="136EC2"/>
          <w:kern w:val="0"/>
          <w:sz w:val="18"/>
          <w:szCs w:val="18"/>
        </w:rPr>
        <w:lastRenderedPageBreak/>
        <w:drawing>
          <wp:inline distT="0" distB="0" distL="0" distR="0" wp14:anchorId="4C5E2F2D" wp14:editId="54449F32">
            <wp:extent cx="2240280" cy="1678305"/>
            <wp:effectExtent l="0" t="0" r="7620" b="0"/>
            <wp:docPr id="8" name="圖片 8" descr="词条图片">
              <a:hlinkClick xmlns:a="http://schemas.openxmlformats.org/drawingml/2006/main" r:id="rId6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词条图片">
                      <a:hlinkClick r:id="rId6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D0" w:rsidRPr="000A6FD0" w:rsidRDefault="000A6FD0" w:rsidP="000A6FD0">
      <w:pPr>
        <w:widowControl/>
        <w:shd w:val="clear" w:color="auto" w:fill="FFFFFF"/>
        <w:spacing w:after="150" w:line="270" w:lineRule="atLeast"/>
        <w:ind w:right="225"/>
        <w:rPr>
          <w:rFonts w:ascii="SimSun" w:eastAsia="SimSun" w:hAnsi="SimSun" w:cs="Arial"/>
          <w:color w:val="555555"/>
          <w:kern w:val="0"/>
          <w:sz w:val="18"/>
          <w:szCs w:val="18"/>
        </w:rPr>
      </w:pPr>
      <w:r w:rsidRPr="000A6FD0">
        <w:rPr>
          <w:rFonts w:ascii="SimSun" w:eastAsia="SimSun" w:hAnsi="SimSun" w:cs="Arial" w:hint="eastAsia"/>
          <w:color w:val="555555"/>
          <w:kern w:val="0"/>
          <w:sz w:val="18"/>
          <w:szCs w:val="18"/>
        </w:rPr>
        <w:t>词条图片</w:t>
      </w:r>
      <w:r w:rsidRPr="000A6FD0">
        <w:rPr>
          <w:rFonts w:ascii="SimSun" w:eastAsia="SimSun" w:hAnsi="SimSun" w:cs="Arial" w:hint="eastAsia"/>
          <w:color w:val="808080"/>
          <w:kern w:val="0"/>
          <w:sz w:val="18"/>
          <w:szCs w:val="18"/>
        </w:rPr>
        <w:t>(7)</w:t>
      </w:r>
    </w:p>
    <w:p w:rsidR="000A6FD0" w:rsidRPr="000A6FD0" w:rsidRDefault="000A6FD0" w:rsidP="000A6FD0">
      <w:pPr>
        <w:widowControl/>
        <w:shd w:val="clear" w:color="auto" w:fill="FFFFFF"/>
        <w:spacing w:after="150" w:line="270" w:lineRule="atLeast"/>
        <w:rPr>
          <w:rFonts w:ascii="Arial" w:eastAsia="新細明體" w:hAnsi="Arial" w:cs="新細明體" w:hint="eastAsia"/>
          <w:color w:val="136EC2"/>
          <w:kern w:val="0"/>
          <w:szCs w:val="24"/>
        </w:rPr>
      </w:pP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fldChar w:fldCharType="end"/>
      </w: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fldChar w:fldCharType="begin"/>
      </w: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instrText xml:space="preserve"> HYPERLINK "http://baike.baidu.com/picture/11270/8456370/2649882/d1e312f4fb3858a27709d740?fr=lemma" \o "" \t "_blank" </w:instrText>
      </w: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fldChar w:fldCharType="separate"/>
      </w:r>
    </w:p>
    <w:p w:rsidR="000A6FD0" w:rsidRPr="000A6FD0" w:rsidRDefault="000A6FD0" w:rsidP="000A6FD0">
      <w:pPr>
        <w:widowControl/>
        <w:shd w:val="clear" w:color="auto" w:fill="FFFFFF"/>
        <w:spacing w:after="150" w:line="270" w:lineRule="atLeast"/>
        <w:rPr>
          <w:rFonts w:ascii="新細明體" w:eastAsia="新細明體" w:hAnsi="新細明體" w:cs="新細明體"/>
          <w:kern w:val="0"/>
          <w:szCs w:val="24"/>
        </w:rPr>
      </w:pPr>
      <w:r w:rsidRPr="000A6FD0">
        <w:rPr>
          <w:rFonts w:ascii="Arial" w:eastAsia="新細明體" w:hAnsi="Arial" w:cs="Arial"/>
          <w:noProof/>
          <w:color w:val="136EC2"/>
          <w:kern w:val="0"/>
          <w:sz w:val="18"/>
          <w:szCs w:val="18"/>
        </w:rPr>
        <w:drawing>
          <wp:inline distT="0" distB="0" distL="0" distR="0" wp14:anchorId="195BDF6A" wp14:editId="7496A738">
            <wp:extent cx="2240280" cy="1678305"/>
            <wp:effectExtent l="0" t="0" r="7620" b="0"/>
            <wp:docPr id="9" name="圖片 9" descr="刺猬">
              <a:hlinkClick xmlns:a="http://schemas.openxmlformats.org/drawingml/2006/main" r:id="rId6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刺猬">
                      <a:hlinkClick r:id="rId6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D0" w:rsidRPr="000A6FD0" w:rsidRDefault="000A6FD0" w:rsidP="000A6FD0">
      <w:pPr>
        <w:widowControl/>
        <w:shd w:val="clear" w:color="auto" w:fill="FFFFFF"/>
        <w:spacing w:after="150" w:line="270" w:lineRule="atLeast"/>
        <w:rPr>
          <w:rFonts w:ascii="SimSun" w:eastAsia="SimSun" w:hAnsi="SimSun" w:cs="Arial"/>
          <w:color w:val="555555"/>
          <w:kern w:val="0"/>
          <w:sz w:val="18"/>
          <w:szCs w:val="18"/>
        </w:rPr>
      </w:pPr>
      <w:r w:rsidRPr="000A6FD0">
        <w:rPr>
          <w:rFonts w:ascii="SimSun" w:eastAsia="SimSun" w:hAnsi="SimSun" w:cs="Arial" w:hint="eastAsia"/>
          <w:color w:val="555555"/>
          <w:kern w:val="0"/>
          <w:sz w:val="18"/>
          <w:szCs w:val="18"/>
        </w:rPr>
        <w:t>刺猬</w:t>
      </w:r>
      <w:r w:rsidRPr="000A6FD0">
        <w:rPr>
          <w:rFonts w:ascii="SimSun" w:eastAsia="SimSun" w:hAnsi="SimSun" w:cs="Arial" w:hint="eastAsia"/>
          <w:color w:val="808080"/>
          <w:kern w:val="0"/>
          <w:sz w:val="18"/>
          <w:szCs w:val="18"/>
        </w:rPr>
        <w:t>(20)</w:t>
      </w:r>
    </w:p>
    <w:p w:rsidR="000A6FD0" w:rsidRPr="000A6FD0" w:rsidRDefault="000A6FD0" w:rsidP="000A6FD0">
      <w:pPr>
        <w:widowControl/>
        <w:shd w:val="clear" w:color="auto" w:fill="FFFFFF"/>
        <w:spacing w:line="270" w:lineRule="atLeast"/>
        <w:rPr>
          <w:rFonts w:ascii="Arial" w:eastAsia="新細明體" w:hAnsi="Arial" w:cs="Arial" w:hint="eastAsia"/>
          <w:color w:val="333333"/>
          <w:kern w:val="0"/>
          <w:sz w:val="18"/>
          <w:szCs w:val="18"/>
        </w:rPr>
      </w:pPr>
      <w:r w:rsidRPr="000A6FD0">
        <w:rPr>
          <w:rFonts w:ascii="Arial" w:eastAsia="新細明體" w:hAnsi="Arial" w:cs="Arial"/>
          <w:color w:val="333333"/>
          <w:kern w:val="0"/>
          <w:sz w:val="18"/>
          <w:szCs w:val="18"/>
        </w:rPr>
        <w:fldChar w:fldCharType="end"/>
      </w:r>
    </w:p>
    <w:p w:rsidR="00A26399" w:rsidRDefault="00A26399">
      <w:bookmarkStart w:id="31" w:name="_GoBack"/>
      <w:bookmarkEnd w:id="31"/>
    </w:p>
    <w:sectPr w:rsidR="00A263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489"/>
    <w:multiLevelType w:val="multilevel"/>
    <w:tmpl w:val="864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72D6E"/>
    <w:multiLevelType w:val="multilevel"/>
    <w:tmpl w:val="373C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131E8"/>
    <w:multiLevelType w:val="multilevel"/>
    <w:tmpl w:val="9FA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A1"/>
    <w:rsid w:val="000A6FD0"/>
    <w:rsid w:val="00A26399"/>
    <w:rsid w:val="00B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6F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6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4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469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06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316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448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10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535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2248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5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21301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9017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563494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3152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302127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955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88999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2309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9944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6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127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3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1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</w:div>
                    <w:div w:id="13606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single" w:sz="6" w:space="5" w:color="E0E0E0"/>
                        <w:bottom w:val="single" w:sz="6" w:space="6" w:color="E0E0E0"/>
                        <w:right w:val="single" w:sz="6" w:space="5" w:color="E0E0E0"/>
                      </w:divBdr>
                    </w:div>
                    <w:div w:id="1463033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</w:div>
                    <w:div w:id="17490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single" w:sz="6" w:space="5" w:color="E0E0E0"/>
                        <w:bottom w:val="single" w:sz="6" w:space="6" w:color="E0E0E0"/>
                        <w:right w:val="single" w:sz="6" w:space="5" w:color="E0E0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usercontent.com/translate_c?depth=1&amp;hl=zh-TW&amp;prev=search&amp;rurl=translate.google.com.tw&amp;sl=zh-CN&amp;u=http://baike.baidu.com/view/194318.htm&amp;usg=ALkJrhiHA7y5QxS4RnWVbRqJwV8p2AmTQQ" TargetMode="External"/><Relationship Id="rId18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translate.googleusercontent.com/translate_c?depth=1&amp;hl=zh-TW&amp;prev=search&amp;rurl=translate.google.com.tw&amp;sl=zh-CN&amp;u=http://baike.baidu.com/view/21592.htm&amp;usg=ALkJrhh86Ef1GjNv2zRBQY9vFDFOhTYUvQ" TargetMode="External"/><Relationship Id="rId21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34" Type="http://schemas.openxmlformats.org/officeDocument/2006/relationships/hyperlink" Target="https://translate.googleusercontent.com/translate_c?depth=1&amp;hl=zh-TW&amp;prev=search&amp;rurl=translate.google.com.tw&amp;sl=zh-CN&amp;u=http://baike.baidu.com/picture/11270/8456370/0/6c63514a7b468c4608f7efed.html?fr=lemma&amp;ct=single&amp;usg=ALkJrhiO4wbTbXccM5u-cajeJydGm0noyA" TargetMode="External"/><Relationship Id="rId42" Type="http://schemas.openxmlformats.org/officeDocument/2006/relationships/hyperlink" Target="https://translate.googleusercontent.com/translate_c?depth=1&amp;hl=zh-TW&amp;prev=search&amp;rurl=translate.google.com.tw&amp;sl=zh-CN&amp;u=http://baike.baidu.com/view/461100.htm&amp;usg=ALkJrhjTWQsiy0bbGoJPQhg7G5LeP31nCQ" TargetMode="External"/><Relationship Id="rId47" Type="http://schemas.openxmlformats.org/officeDocument/2006/relationships/hyperlink" Target="https://translate.googleusercontent.com/translate_c?depth=1&amp;hl=zh-TW&amp;prev=search&amp;rurl=translate.google.com.tw&amp;sl=zh-CN&amp;u=http://baike.baidu.com/view/10971023.htm&amp;usg=ALkJrhigJhF9BWrLSf5dffsVOJTd5eKHDQ" TargetMode="External"/><Relationship Id="rId50" Type="http://schemas.openxmlformats.org/officeDocument/2006/relationships/hyperlink" Target="https://translate.googleusercontent.com/translate_c?depth=1&amp;hl=zh-TW&amp;prev=search&amp;rurl=translate.google.com.tw&amp;sl=zh-CN&amp;u=http://baike.baidu.com/view/461097.htm&amp;usg=ALkJrhj6wYKdLKxvnL6-C0jVvf07NFrGSw" TargetMode="External"/><Relationship Id="rId55" Type="http://schemas.openxmlformats.org/officeDocument/2006/relationships/hyperlink" Target="https://translate.googleusercontent.com/translate_c?depth=1&amp;hl=zh-TW&amp;prev=search&amp;rurl=translate.google.com.tw&amp;sl=zh-CN&amp;u=http://baike.baidu.com/view/21697.htm&amp;usg=ALkJrhg-XO-rmKwaP6o-XOsWL0pph1L7bA" TargetMode="External"/><Relationship Id="rId63" Type="http://schemas.openxmlformats.org/officeDocument/2006/relationships/hyperlink" Target="https://translate.googleusercontent.com/translate_c?depth=1&amp;hl=zh-TW&amp;prev=search&amp;rurl=translate.google.com.tw&amp;sl=zh-CN&amp;u=http://baike.baidu.com/view/21697.htm&amp;usg=ALkJrhg-XO-rmKwaP6o-XOsWL0pph1L7bA" TargetMode="External"/><Relationship Id="rId68" Type="http://schemas.openxmlformats.org/officeDocument/2006/relationships/image" Target="media/image8.jpeg"/><Relationship Id="rId7" Type="http://schemas.openxmlformats.org/officeDocument/2006/relationships/hyperlink" Target="https://translate.googleusercontent.com/translate_c?depth=1&amp;hl=zh-TW&amp;prev=search&amp;rurl=translate.google.com.tw&amp;sl=zh-CN&amp;u=http://baike.baidu.com/view/13066140.htm&amp;usg=ALkJrhi3Ho3zLDERNi7TAgRN-UEG465BKg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nslate.googleusercontent.com/translate_c?depth=1&amp;hl=zh-TW&amp;prev=search&amp;rurl=translate.google.com.tw&amp;sl=zh-CN&amp;u=http://baike.baidu.com/view/413575.htm&amp;usg=ALkJrhhU4CFzkQDPHF_rBxcuTTSe_L6uTg" TargetMode="External"/><Relationship Id="rId29" Type="http://schemas.openxmlformats.org/officeDocument/2006/relationships/hyperlink" Target="https://translate.googleusercontent.com/translate_c?depth=1&amp;hl=zh-TW&amp;prev=search&amp;rurl=translate.google.com.tw&amp;sl=zh-CN&amp;u=http://baike.baidu.com/subview/6094/16866948.htm&amp;usg=ALkJrhiXFLdKS4HNB4TGwMocb_ZW5kzu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late.googleusercontent.com/translate_c?depth=1&amp;hl=zh-TW&amp;prev=search&amp;rurl=translate.google.com.tw&amp;sl=zh-CN&amp;u=http://baike.baidu.com/view/12117603.htm&amp;usg=ALkJrhgI2L2NJtO_7l1jnsrZxSn3UDGfvA" TargetMode="External"/><Relationship Id="rId11" Type="http://schemas.openxmlformats.org/officeDocument/2006/relationships/hyperlink" Target="https://translate.googleusercontent.com/translate_c?depth=1&amp;hl=zh-TW&amp;prev=search&amp;rurl=translate.google.com.tw&amp;sl=zh-CN&amp;u=http://baike.baidu.com/view/731119.htm&amp;usg=ALkJrhh_rHip7m7WDPDK8uoPCu6r-nJzOQ" TargetMode="External"/><Relationship Id="rId24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32" Type="http://schemas.openxmlformats.org/officeDocument/2006/relationships/hyperlink" Target="https://translate.googleusercontent.com/translate_c?depth=1&amp;hl=zh-TW&amp;prev=search&amp;rurl=translate.google.com.tw&amp;sl=zh-CN&amp;u=http://baike.baidu.com/picture/11270/8456370/0/b812c8fcc3cec3fd5995b635d488d43f869427c2.html?fr=lemma&amp;ct=single&amp;usg=ALkJrhhJ-IKnO3pG6mFNCQZr9ajO8jfXow" TargetMode="External"/><Relationship Id="rId37" Type="http://schemas.openxmlformats.org/officeDocument/2006/relationships/hyperlink" Target="https://translate.googleusercontent.com/translate_c?depth=1&amp;hl=zh-TW&amp;prev=search&amp;rurl=translate.google.com.tw&amp;sl=zh-CN&amp;u=http://baike.baidu.com/view/18085.htm&amp;usg=ALkJrhiyvgbYE_AZOOUvoJKNcwQgm-8INQ" TargetMode="External"/><Relationship Id="rId40" Type="http://schemas.openxmlformats.org/officeDocument/2006/relationships/hyperlink" Target="https://translate.googleusercontent.com/translate_c?depth=1&amp;hl=zh-TW&amp;prev=search&amp;rurl=translate.google.com.tw&amp;sl=zh-CN&amp;u=http://baike.baidu.com/view/21758.htm&amp;usg=ALkJrhgqNTWcoEFldULqnaBKhB9jVkp5Mw" TargetMode="External"/><Relationship Id="rId45" Type="http://schemas.openxmlformats.org/officeDocument/2006/relationships/image" Target="media/image4.jpeg"/><Relationship Id="rId53" Type="http://schemas.openxmlformats.org/officeDocument/2006/relationships/hyperlink" Target="https://translate.googleusercontent.com/translate_c?depth=1&amp;hl=zh-TW&amp;prev=search&amp;rurl=translate.google.com.tw&amp;sl=zh-CN&amp;u=http://baike.baidu.com/picture/11270/8456370/0/35a85edf8db1cb1330492d53df54564e92584b49.html?fr=lemma&amp;ct=single&amp;usg=ALkJrhh9F2RZGMvvdefcfZ7hoNyVyEzWkg" TargetMode="External"/><Relationship Id="rId58" Type="http://schemas.openxmlformats.org/officeDocument/2006/relationships/hyperlink" Target="https://translate.googleusercontent.com/translate_c?depth=1&amp;hl=zh-TW&amp;prev=search&amp;rurl=translate.google.com.tw&amp;sl=zh-CN&amp;u=http://baike.baidu.com/picture/11270/8456370/0/8605f5f82aeb5620d8f9fd73.html?fr=lemma&amp;ct=single&amp;usg=ALkJrhgYAh3Is_RT-9FKEE9ciUUVauVblA" TargetMode="External"/><Relationship Id="rId66" Type="http://schemas.openxmlformats.org/officeDocument/2006/relationships/hyperlink" Target="https://translate.googleusercontent.com/translate_c?depth=1&amp;hl=zh-TW&amp;prev=search&amp;rurl=translate.google.com.tw&amp;sl=zh-CN&amp;u=http://baike.baidu.com/album/11270/8456370%3Ffr%3Dlemma&amp;usg=ALkJrhiOujqR6Ua4EakmeYOL-Y2zmNfv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.googleusercontent.com/translate_c?depth=1&amp;hl=zh-TW&amp;prev=search&amp;rurl=translate.google.com.tw&amp;sl=zh-CN&amp;u=http://baike.baidu.com/view/27934.htm&amp;usg=ALkJrhhzLl4Yr3TZDpxJmGoD4vmTTjksCw" TargetMode="External"/><Relationship Id="rId23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28" Type="http://schemas.openxmlformats.org/officeDocument/2006/relationships/hyperlink" Target="https://translate.googleusercontent.com/translate_c?depth=1&amp;hl=zh-TW&amp;prev=search&amp;rurl=translate.google.com.tw&amp;sl=zh-CN&amp;u=http://baike.baidu.com/subview/551549/8029552.htm&amp;usg=ALkJrhj5rrnxAevPWZlDfqOSsiJjKaDgsg" TargetMode="External"/><Relationship Id="rId36" Type="http://schemas.openxmlformats.org/officeDocument/2006/relationships/hyperlink" Target="https://translate.googleusercontent.com/translate_c?depth=1&amp;hl=zh-TW&amp;prev=search&amp;rurl=translate.google.com.tw&amp;sl=zh-CN&amp;u=http://baike.baidu.com/view/16586.htm&amp;usg=ALkJrhiGch-XSItUs21M72U4cgqSykI9qg" TargetMode="External"/><Relationship Id="rId49" Type="http://schemas.openxmlformats.org/officeDocument/2006/relationships/image" Target="media/image5.jpeg"/><Relationship Id="rId57" Type="http://schemas.openxmlformats.org/officeDocument/2006/relationships/hyperlink" Target="https://translate.googleusercontent.com/translate_c?depth=1&amp;hl=zh-TW&amp;prev=search&amp;rurl=translate.google.com.tw&amp;sl=zh-CN&amp;u=http://baike.baidu.com/view/4185.htm&amp;usg=ALkJrhjQe0EZfIXwglO2NeSz7wPQdWKbMw" TargetMode="External"/><Relationship Id="rId61" Type="http://schemas.openxmlformats.org/officeDocument/2006/relationships/hyperlink" Target="https://translate.googleusercontent.com/translate_c?depth=1&amp;hl=zh-TW&amp;prev=search&amp;rurl=translate.google.com.tw&amp;sl=zh-CN&amp;u=http://baike.baidu.com/view/53900.htm&amp;usg=ALkJrhi7fMJqkHs08BuOiZyVKhX8niU8tQ" TargetMode="External"/><Relationship Id="rId10" Type="http://schemas.openxmlformats.org/officeDocument/2006/relationships/hyperlink" Target="https://translate.googleusercontent.com/translate_c?depth=1&amp;hl=zh-TW&amp;prev=search&amp;rurl=translate.google.com.tw&amp;sl=zh-CN&amp;u=http://baike.baidu.com/subview/8423/13875093.htm&amp;usg=ALkJrhguFrS7jFgMQrdQI-PGL97S753Hvw" TargetMode="External"/><Relationship Id="rId19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31" Type="http://schemas.openxmlformats.org/officeDocument/2006/relationships/hyperlink" Target="https://translate.googleusercontent.com/translate_c?depth=1&amp;hl=zh-TW&amp;prev=search&amp;rurl=translate.google.com.tw&amp;sl=zh-CN&amp;u=http://baike.baidu.com/view/143383.htm&amp;usg=ALkJrhj7ePwaJgll8vP8z1D8wbe-5FGU4Q" TargetMode="External"/><Relationship Id="rId44" Type="http://schemas.openxmlformats.org/officeDocument/2006/relationships/hyperlink" Target="https://translate.googleusercontent.com/translate_c?depth=1&amp;hl=zh-TW&amp;prev=search&amp;rurl=translate.google.com.tw&amp;sl=zh-CN&amp;u=http://baike.baidu.com/picture/11270/8456370/0/a2cc7cd98d1001e96c15054fba0e7bec54e79740.html?fr=lemma&amp;ct=single&amp;usg=ALkJrhguA6evzkdsf5yjTTjCspzv83hClg" TargetMode="External"/><Relationship Id="rId52" Type="http://schemas.openxmlformats.org/officeDocument/2006/relationships/hyperlink" Target="https://translate.googleusercontent.com/translate_c?depth=1&amp;hl=zh-TW&amp;prev=search&amp;rurl=translate.google.com.tw&amp;sl=zh-CN&amp;u=http://baike.baidu.com/view/131139.htm&amp;usg=ALkJrhjl96udey6X-YlO-ukFVNER4oogTQ" TargetMode="External"/><Relationship Id="rId60" Type="http://schemas.openxmlformats.org/officeDocument/2006/relationships/hyperlink" Target="https://translate.googleusercontent.com/translate_c?depth=1&amp;hl=zh-TW&amp;prev=search&amp;rurl=translate.google.com.tw&amp;sl=zh-CN&amp;u=http://baike.baidu.com/view/135423.htm&amp;usg=ALkJrhhszY342v5j5IcJ9OsvMUDAZHj4tg" TargetMode="External"/><Relationship Id="rId65" Type="http://schemas.openxmlformats.org/officeDocument/2006/relationships/hyperlink" Target="https://translate.googleusercontent.com/translate_c?depth=1&amp;hl=zh-TW&amp;prev=search&amp;rurl=translate.google.com.tw&amp;sl=zh-CN&amp;u=http://baike.baidu.com/view/1496360.htm&amp;usg=ALkJrhiH7nYDk09Y8aniWgxtbG1BcyXS_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googleusercontent.com/translate_c?depth=1&amp;hl=zh-TW&amp;prev=search&amp;rurl=translate.google.com.tw&amp;sl=zh-CN&amp;u=http://baike.baidu.com/subview/14402/5065659.htm&amp;usg=ALkJrhhIoK1GP6YgI41THsxdvZ0B1azRKA" TargetMode="External"/><Relationship Id="rId14" Type="http://schemas.openxmlformats.org/officeDocument/2006/relationships/hyperlink" Target="https://translate.googleusercontent.com/translate_c?depth=1&amp;hl=zh-TW&amp;prev=search&amp;rurl=translate.google.com.tw&amp;sl=zh-CN&amp;u=http://baike.baidu.com/view/345393.htm&amp;usg=ALkJrhh7i9ffXNYWPkuPapbDX1-n646hIw" TargetMode="External"/><Relationship Id="rId22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27" Type="http://schemas.openxmlformats.org/officeDocument/2006/relationships/hyperlink" Target="https://translate.googleusercontent.com/translate_c?depth=1&amp;hl=zh-TW&amp;prev=search&amp;rurl=translate.google.com.tw&amp;sl=zh-CN&amp;u=http://baike.baidu.com/view/3284.htm&amp;usg=ALkJrhghW-0YHWlTTDqojXF5J50QPpimyQ" TargetMode="External"/><Relationship Id="rId30" Type="http://schemas.openxmlformats.org/officeDocument/2006/relationships/hyperlink" Target="https://translate.googleusercontent.com/translate_c?depth=1&amp;hl=zh-TW&amp;prev=search&amp;rurl=translate.google.com.tw&amp;sl=zh-CN&amp;u=http://baike.baidu.com/subview/6134/10170283.htm&amp;usg=ALkJrhgkowEwGrRPRo71Ds1xK0tJJpzPpA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translate.googleusercontent.com/translate_c?depth=1&amp;hl=zh-TW&amp;prev=search&amp;rurl=translate.google.com.tw&amp;sl=zh-CN&amp;u=http://baike.baidu.com/view/5809207.htm&amp;usg=ALkJrhjwoEWIWhz0YaGYYd_o6HQuaTFnRg" TargetMode="External"/><Relationship Id="rId48" Type="http://schemas.openxmlformats.org/officeDocument/2006/relationships/hyperlink" Target="https://translate.googleusercontent.com/translate_c?depth=1&amp;hl=zh-TW&amp;prev=search&amp;rurl=translate.google.com.tw&amp;sl=zh-CN&amp;u=http://baike.baidu.com/picture/11270/8456370/0/a8ec8a13632762d0f193b5ffa2ec08fa503dc6c4.html?fr=lemma&amp;ct=single&amp;usg=ALkJrhgrFhEPrFYGgdearyGSgOhh4kN5eg" TargetMode="External"/><Relationship Id="rId56" Type="http://schemas.openxmlformats.org/officeDocument/2006/relationships/hyperlink" Target="https://translate.googleusercontent.com/translate_c?depth=1&amp;hl=zh-TW&amp;prev=search&amp;rurl=translate.google.com.tw&amp;sl=zh-CN&amp;u=http://baike.baidu.com/view/2918.htm&amp;usg=ALkJrhhb2ey-l-dftm0OrVxt20N6GOqDpA" TargetMode="External"/><Relationship Id="rId64" Type="http://schemas.openxmlformats.org/officeDocument/2006/relationships/hyperlink" Target="https://translate.googleusercontent.com/translate_c?depth=1&amp;hl=zh-TW&amp;prev=search&amp;rurl=translate.google.com.tw&amp;sl=zh-CN&amp;u=http://baike.baidu.com/view/60111.htm&amp;usg=ALkJrhjnIuCQZntezy8ENw2nlO7iHb8fLg" TargetMode="External"/><Relationship Id="rId69" Type="http://schemas.openxmlformats.org/officeDocument/2006/relationships/hyperlink" Target="http://baike.baidu.com/picture/11270/8456370/2649882/d1e312f4fb3858a27709d740?fr=lemma" TargetMode="External"/><Relationship Id="rId8" Type="http://schemas.openxmlformats.org/officeDocument/2006/relationships/hyperlink" Target="https://translate.googleusercontent.com/translate_c?depth=1&amp;hl=zh-TW&amp;prev=search&amp;rurl=translate.google.com.tw&amp;sl=zh-CN&amp;u=http://baike.baidu.com/view/67996.htm&amp;usg=ALkJrhh1zJEV81oqX2OithuUoMBEjUmc2A" TargetMode="External"/><Relationship Id="rId51" Type="http://schemas.openxmlformats.org/officeDocument/2006/relationships/hyperlink" Target="https://translate.googleusercontent.com/translate_c?depth=1&amp;hl=zh-TW&amp;prev=search&amp;rurl=translate.google.com.tw&amp;sl=zh-CN&amp;u=http://baike.baidu.com/view/8867595.htm&amp;usg=ALkJrhjC_0KvkbF47yl9Jf26IsQF7WTG6g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translate.googleusercontent.com/translate_c?depth=1&amp;hl=zh-TW&amp;prev=search&amp;rurl=translate.google.com.tw&amp;sl=zh-CN&amp;u=http://baike.baidu.com/view/710192.htm&amp;usg=ALkJrhjmOojECz14j30_NR6ZnQj0u7X_rg" TargetMode="External"/><Relationship Id="rId17" Type="http://schemas.openxmlformats.org/officeDocument/2006/relationships/hyperlink" Target="https://translate.googleusercontent.com/translate_c?depth=1&amp;hl=zh-TW&amp;prev=search&amp;rurl=translate.google.com.tw&amp;sl=zh-CN&amp;u=http://baike.baidu.com/view/9757370.htm&amp;usg=ALkJrhjxOv2ah-ELM5dnUvzmZdl0FDQ70g" TargetMode="External"/><Relationship Id="rId25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translate.googleusercontent.com/translate_c?depth=1&amp;hl=zh-TW&amp;prev=search&amp;rurl=translate.google.com.tw&amp;sl=zh-CN&amp;u=http://baike.baidu.com/view/21592.htm&amp;usg=ALkJrhh86Ef1GjNv2zRBQY9vFDFOhTYUvQ" TargetMode="External"/><Relationship Id="rId46" Type="http://schemas.openxmlformats.org/officeDocument/2006/relationships/hyperlink" Target="https://translate.googleusercontent.com/translate_c?depth=1&amp;hl=zh-TW&amp;prev=search&amp;rurl=translate.google.com.tw&amp;sl=zh-CN&amp;u=http://baike.baidu.com/view/14979354.htm&amp;usg=ALkJrhgdTwb9kNrHvbuDfND_bGXv6WR0MA" TargetMode="External"/><Relationship Id="rId59" Type="http://schemas.openxmlformats.org/officeDocument/2006/relationships/image" Target="media/image7.jpeg"/><Relationship Id="rId67" Type="http://schemas.openxmlformats.org/officeDocument/2006/relationships/hyperlink" Target="http://baike.baidu.com/picture/11270/8456370/0/4034970a304e251fc3e6b046a786c9177f3e537e?fr=lemma" TargetMode="External"/><Relationship Id="rId20" Type="http://schemas.openxmlformats.org/officeDocument/2006/relationships/hyperlink" Target="https://translate.googleusercontent.com/translate_c?depth=1&amp;hl=zh-TW&amp;prev=search&amp;rurl=translate.google.com.tw&amp;sl=zh-CN&amp;u=http://baike.baidu.com/subview/11270/8456370.htm&amp;usg=ALkJrhjHGA05T8iirx7ERThLQOie2EyzkQ" TargetMode="External"/><Relationship Id="rId41" Type="http://schemas.openxmlformats.org/officeDocument/2006/relationships/hyperlink" Target="https://translate.googleusercontent.com/translate_c?depth=1&amp;hl=zh-TW&amp;prev=search&amp;rurl=translate.google.com.tw&amp;sl=zh-CN&amp;u=http://baike.baidu.com/view/18085.htm&amp;usg=ALkJrhiyvgbYE_AZOOUvoJKNcwQgm-8INQ" TargetMode="External"/><Relationship Id="rId54" Type="http://schemas.openxmlformats.org/officeDocument/2006/relationships/image" Target="media/image6.jpeg"/><Relationship Id="rId62" Type="http://schemas.openxmlformats.org/officeDocument/2006/relationships/hyperlink" Target="https://translate.googleusercontent.com/translate_c?depth=1&amp;hl=zh-TW&amp;prev=search&amp;rurl=translate.google.com.tw&amp;sl=zh-CN&amp;u=http://baike.baidu.com/view/16145.htm&amp;usg=ALkJrhiGc8LC3Sp_l10MYCdBTf6J7w-Raw" TargetMode="External"/><Relationship Id="rId7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3010</Words>
  <Characters>17159</Characters>
  <Application>Microsoft Office Word</Application>
  <DocSecurity>0</DocSecurity>
  <Lines>142</Lines>
  <Paragraphs>40</Paragraphs>
  <ScaleCrop>false</ScaleCrop>
  <Company/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2015-09-19T07:41:00Z</dcterms:created>
  <dcterms:modified xsi:type="dcterms:W3CDTF">2015-09-19T07:41:00Z</dcterms:modified>
</cp:coreProperties>
</file>