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239" w:rsidRPr="00B75239" w:rsidRDefault="00B75239" w:rsidP="00B75239">
      <w:pPr>
        <w:widowControl/>
        <w:shd w:val="clear" w:color="auto" w:fill="C0A154"/>
        <w:outlineLvl w:val="2"/>
        <w:rPr>
          <w:rFonts w:ascii="Georgia" w:eastAsia="新細明體" w:hAnsi="Georgia" w:cs="新細明體"/>
          <w:b/>
          <w:bCs/>
          <w:color w:val="333333"/>
          <w:kern w:val="0"/>
          <w:sz w:val="30"/>
          <w:szCs w:val="30"/>
        </w:rPr>
      </w:pPr>
      <w:r w:rsidRPr="00B75239">
        <w:rPr>
          <w:rFonts w:ascii="Georgia" w:eastAsia="新細明體" w:hAnsi="Georgia" w:cs="新細明體"/>
          <w:b/>
          <w:bCs/>
          <w:color w:val="333333"/>
          <w:kern w:val="0"/>
          <w:sz w:val="30"/>
          <w:szCs w:val="30"/>
        </w:rPr>
        <w:t>白</w:t>
      </w:r>
      <w:proofErr w:type="gramStart"/>
      <w:r w:rsidRPr="00B75239">
        <w:rPr>
          <w:rFonts w:ascii="Georgia" w:eastAsia="新細明體" w:hAnsi="Georgia" w:cs="新細明體"/>
          <w:b/>
          <w:bCs/>
          <w:color w:val="333333"/>
          <w:kern w:val="0"/>
          <w:sz w:val="30"/>
          <w:szCs w:val="30"/>
        </w:rPr>
        <w:t>芋與姑婆芋</w:t>
      </w:r>
      <w:proofErr w:type="gramEnd"/>
    </w:p>
    <w:p w:rsidR="00B75239" w:rsidRPr="00B75239" w:rsidRDefault="00B75239" w:rsidP="00B75239">
      <w:pPr>
        <w:widowControl/>
        <w:shd w:val="clear" w:color="auto" w:fill="C0A154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        </w:t>
      </w:r>
      <w:proofErr w:type="gramStart"/>
      <w:r w:rsidRPr="00B75239">
        <w:rPr>
          <w:rFonts w:ascii="新細明體" w:eastAsia="新細明體" w:hAnsi="新細明體" w:cs="Arial" w:hint="eastAsia"/>
          <w:color w:val="0000FF"/>
          <w:kern w:val="0"/>
          <w:sz w:val="28"/>
          <w:szCs w:val="28"/>
        </w:rPr>
        <w:t>白芋與姑婆</w:t>
      </w:r>
      <w:proofErr w:type="gramEnd"/>
      <w:r w:rsidRPr="00B75239">
        <w:rPr>
          <w:rFonts w:ascii="新細明體" w:eastAsia="新細明體" w:hAnsi="新細明體" w:cs="Arial" w:hint="eastAsia"/>
          <w:color w:val="0000FF"/>
          <w:kern w:val="0"/>
          <w:sz w:val="28"/>
          <w:szCs w:val="28"/>
        </w:rPr>
        <w:t>芋</w:t>
      </w:r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: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田園中種的芋頭種類中有一種稱為</w:t>
      </w:r>
      <w:proofErr w:type="gramStart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白芋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的芋頭</w:t>
      </w:r>
      <w:proofErr w:type="gramEnd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，其外形看起來</w:t>
      </w:r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有一點像姑婆</w:t>
      </w:r>
      <w:proofErr w:type="gramStart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芋</w:t>
      </w:r>
      <w:proofErr w:type="gramEnd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，但仔細觀察還是有它不同的地方，因為在野外求生中把</w:t>
      </w:r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姑婆</w:t>
      </w:r>
      <w:proofErr w:type="gramStart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芋</w:t>
      </w:r>
      <w:proofErr w:type="gramEnd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列為有毒植物</w:t>
      </w:r>
      <w:proofErr w:type="gramStart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（</w:t>
      </w:r>
      <w:proofErr w:type="gramEnd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有毒部位：全株之汁液及塊莖。中毒症狀：誤食會引起口部、</w:t>
      </w:r>
      <w:proofErr w:type="gramStart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喉部及胃</w:t>
      </w:r>
      <w:proofErr w:type="gramEnd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部</w:t>
      </w:r>
      <w:proofErr w:type="gramStart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腫脹灼痛</w:t>
      </w:r>
      <w:proofErr w:type="gramEnd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，嚴重時死亡</w:t>
      </w:r>
      <w:proofErr w:type="gramStart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）</w:t>
      </w:r>
      <w:proofErr w:type="gramEnd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，</w:t>
      </w:r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不可食用，</w:t>
      </w:r>
      <w:proofErr w:type="gramStart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姑婆芋的汁液</w:t>
      </w:r>
      <w:proofErr w:type="gramEnd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觸及皮膚或眼睛將造成劇痛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（尤其眼睛），而</w:t>
      </w:r>
      <w:proofErr w:type="gramStart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白芋是可</w:t>
      </w:r>
      <w:proofErr w:type="gramEnd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食用的芋頭之</w:t>
      </w:r>
      <w:proofErr w:type="gramStart"/>
      <w:r w:rsidRPr="00B75239">
        <w:rPr>
          <w:rFonts w:ascii="新細明體" w:eastAsia="新細明體" w:hAnsi="新細明體" w:cs="Arial" w:hint="eastAsia"/>
          <w:color w:val="FF0000"/>
          <w:kern w:val="0"/>
          <w:sz w:val="28"/>
          <w:szCs w:val="28"/>
        </w:rPr>
        <w:t>一</w:t>
      </w:r>
      <w:proofErr w:type="gramEnd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。記錄照片比對如下：（以下文參載自網路）</w:t>
      </w:r>
      <w:proofErr w:type="gramStart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）</w:t>
      </w:r>
      <w:proofErr w:type="gramEnd"/>
    </w:p>
    <w:p w:rsidR="00B75239" w:rsidRPr="00B75239" w:rsidRDefault="00B75239" w:rsidP="00B75239">
      <w:pPr>
        <w:widowControl/>
        <w:shd w:val="clear" w:color="auto" w:fill="C0A154"/>
        <w:spacing w:line="348" w:lineRule="atLeast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75239">
        <w:rPr>
          <w:rFonts w:ascii="新細明體" w:eastAsia="新細明體" w:hAnsi="新細明體" w:cs="Arial" w:hint="eastAsia"/>
          <w:color w:val="0000FF"/>
          <w:kern w:val="0"/>
          <w:sz w:val="28"/>
          <w:szCs w:val="28"/>
        </w:rPr>
        <w:t>         白</w:t>
      </w:r>
      <w:proofErr w:type="gramStart"/>
      <w:r w:rsidRPr="00B75239">
        <w:rPr>
          <w:rFonts w:ascii="新細明體" w:eastAsia="新細明體" w:hAnsi="新細明體" w:cs="Arial" w:hint="eastAsia"/>
          <w:color w:val="0000FF"/>
          <w:kern w:val="0"/>
          <w:sz w:val="28"/>
          <w:szCs w:val="28"/>
        </w:rPr>
        <w:t>芋</w:t>
      </w:r>
      <w:proofErr w:type="gramEnd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：</w:t>
      </w:r>
    </w:p>
    <w:p w:rsidR="00B75239" w:rsidRPr="00B75239" w:rsidRDefault="00B75239" w:rsidP="00B75239">
      <w:pPr>
        <w:widowControl/>
        <w:shd w:val="clear" w:color="auto" w:fill="C0A154"/>
        <w:spacing w:line="348" w:lineRule="atLeast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科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 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別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 : 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天南星科</w:t>
      </w:r>
    </w:p>
    <w:p w:rsidR="00B75239" w:rsidRPr="00B75239" w:rsidRDefault="00B75239" w:rsidP="00B75239">
      <w:pPr>
        <w:widowControl/>
        <w:shd w:val="clear" w:color="auto" w:fill="C0A154"/>
        <w:spacing w:line="348" w:lineRule="atLeast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學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 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名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 : Colocasia gigantea Hook. F.</w:t>
      </w:r>
    </w:p>
    <w:p w:rsidR="00B75239" w:rsidRPr="00B75239" w:rsidRDefault="00B75239" w:rsidP="00B75239">
      <w:pPr>
        <w:widowControl/>
        <w:shd w:val="clear" w:color="auto" w:fill="C0A154"/>
        <w:spacing w:line="348" w:lineRule="atLeast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        </w:t>
      </w:r>
      <w:proofErr w:type="gramStart"/>
      <w:r w:rsidRPr="00B75239">
        <w:rPr>
          <w:rFonts w:ascii="新細明體" w:eastAsia="新細明體" w:hAnsi="新細明體" w:cs="Arial" w:hint="eastAsia"/>
          <w:color w:val="0000FF"/>
          <w:kern w:val="0"/>
          <w:sz w:val="28"/>
          <w:szCs w:val="28"/>
        </w:rPr>
        <w:t>白芋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在植株</w:t>
      </w:r>
      <w:proofErr w:type="gramEnd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形態上與姑婆芋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(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山芋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)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相類似，但可從葉脈上辨識其它們的不同之處，姑婆芋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(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山芋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)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的葉脈綠色，而</w:t>
      </w:r>
      <w:proofErr w:type="gramStart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白芋的葉脈</w:t>
      </w:r>
      <w:proofErr w:type="gramEnd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則略呈白色，可別搞混了。</w:t>
      </w:r>
    </w:p>
    <w:p w:rsidR="00B75239" w:rsidRPr="00B75239" w:rsidRDefault="00B75239" w:rsidP="00B75239">
      <w:pPr>
        <w:widowControl/>
        <w:shd w:val="clear" w:color="auto" w:fill="C0A154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         直立粗壯的草本植物，地下具肉質球莖。</w:t>
      </w:r>
      <w:proofErr w:type="gramStart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葉盾形</w:t>
      </w:r>
      <w:proofErr w:type="gramEnd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，先端三角形，長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50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至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80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公分，寬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30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至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50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公分，具有長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50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至</w:t>
      </w:r>
      <w:r w:rsidRPr="00B75239">
        <w:rPr>
          <w:rFonts w:ascii="Times New Roman" w:eastAsia="新細明體" w:hAnsi="Times New Roman" w:cs="Times New Roman"/>
          <w:color w:val="333333"/>
          <w:kern w:val="0"/>
          <w:sz w:val="28"/>
          <w:szCs w:val="28"/>
        </w:rPr>
        <w:t>70</w:t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公分的葉柄。肉穗花序藏於佛焰</w:t>
      </w:r>
      <w:proofErr w:type="gramStart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苞</w:t>
      </w:r>
      <w:proofErr w:type="gramEnd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內，</w:t>
      </w:r>
      <w:proofErr w:type="gramStart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基部生雌花</w:t>
      </w:r>
      <w:proofErr w:type="gramEnd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，上部生雄花。漿果略方形，熟時紅色。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4762500" cy="3573780"/>
            <wp:effectExtent l="0" t="0" r="0" b="7620"/>
            <wp:docPr id="11" name="圖片 11" descr="https://lh4.googleusercontent.com/proxy/XzgKF0TxgxIYg-zYRpZ0bvKITtc-Xu7nkCHcr8cnWn6HKmQhqkw5jHKff7YmZRVdIoRwFc4LFzuBDmIAyz0sBbw8yt-HiMRJ2SIafMZG2OHm2gap3XMOrEyhymDM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proxy/XzgKF0TxgxIYg-zYRpZ0bvKITtc-Xu7nkCHcr8cnWn6HKmQhqkw5jHKff7YmZRVdIoRwFc4LFzuBDmIAyz0sBbw8yt-HiMRJ2SIafMZG2OHm2gap3XMOrEyhymDM=s0-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  <w:t>97.11.15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t>日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t> </w:t>
      </w:r>
      <w:r w:rsidRPr="00B75239">
        <w:rPr>
          <w:rFonts w:ascii="Arial" w:eastAsia="新細明體" w:hAnsi="Arial" w:cs="Arial"/>
          <w:color w:val="FF0000"/>
          <w:kern w:val="0"/>
          <w:sz w:val="23"/>
          <w:szCs w:val="23"/>
        </w:rPr>
        <w:t>白芋植株</w:t>
      </w:r>
      <w:r w:rsidRPr="00B75239">
        <w:rPr>
          <w:rFonts w:ascii="Arial" w:eastAsia="新細明體" w:hAnsi="Arial" w:cs="Arial"/>
          <w:color w:val="FF0000"/>
          <w:kern w:val="0"/>
          <w:sz w:val="23"/>
          <w:szCs w:val="23"/>
        </w:rPr>
        <w:t>.</w:t>
      </w:r>
      <w:r w:rsidRPr="00B75239">
        <w:rPr>
          <w:rFonts w:ascii="Arial" w:eastAsia="新細明體" w:hAnsi="Arial" w:cs="Arial"/>
          <w:color w:val="FF0000"/>
          <w:kern w:val="0"/>
          <w:sz w:val="23"/>
          <w:szCs w:val="23"/>
        </w:rPr>
        <w:t>可食用之芋頭之</w:t>
      </w:r>
      <w:proofErr w:type="gramStart"/>
      <w:r w:rsidRPr="00B75239">
        <w:rPr>
          <w:rFonts w:ascii="Arial" w:eastAsia="新細明體" w:hAnsi="Arial" w:cs="Arial"/>
          <w:color w:val="FF0000"/>
          <w:kern w:val="0"/>
          <w:sz w:val="23"/>
          <w:szCs w:val="23"/>
        </w:rPr>
        <w:t>一</w:t>
      </w:r>
      <w:proofErr w:type="gramEnd"/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noProof/>
          <w:color w:val="333333"/>
          <w:kern w:val="0"/>
          <w:sz w:val="23"/>
          <w:szCs w:val="23"/>
        </w:rPr>
        <w:drawing>
          <wp:inline distT="0" distB="0" distL="0" distR="0">
            <wp:extent cx="4762500" cy="3573780"/>
            <wp:effectExtent l="0" t="0" r="0" b="7620"/>
            <wp:docPr id="10" name="圖片 10" descr="https://lh5.googleusercontent.com/proxy/DtZrAwFC-XjpgYhYH3ieTwq7NydWhgW-7Gc2aBwAYxsPM9-pCC-YAZIfk2I2IuBdqWVLL5X_10PZuDbbhhJeZAwwaRWLrzXzydofJXzvlCkVPHifr4CCmqjotGL9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proxy/DtZrAwFC-XjpgYhYH3ieTwq7NydWhgW-7Gc2aBwAYxsPM9-pCC-YAZIfk2I2IuBdqWVLL5X_10PZuDbbhhJeZAwwaRWLrzXzydofJXzvlCkVPHifr4CCmqjotGL9=s0-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proofErr w:type="gramStart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左姑婆</w:t>
      </w:r>
      <w:proofErr w:type="gramEnd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芋之葉片.</w:t>
      </w:r>
      <w:proofErr w:type="gramStart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右白芋</w:t>
      </w:r>
      <w:proofErr w:type="gramEnd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之葉片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4762500" cy="3573780"/>
            <wp:effectExtent l="0" t="0" r="0" b="7620"/>
            <wp:docPr id="9" name="圖片 9" descr="https://lh4.googleusercontent.com/proxy/EJfoqiUvENNsrCTVDjRZbxjNiy-z4fXBumHPjPNjmUZLbN6ZP8oGp2cakWQOLdcjXMMlg4nUE7XTnOp3t_TsUdXucovxZKBYH12-FLIStq2uX5MIKZtqQLTBRGpj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proxy/EJfoqiUvENNsrCTVDjRZbxjNiy-z4fXBumHPjPNjmUZLbN6ZP8oGp2cakWQOLdcjXMMlg4nUE7XTnOp3t_TsUdXucovxZKBYH12-FLIStq2uX5MIKZtqQLTBRGpj=s0-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t>白芋之葉片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t>.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t>在葉片上幾乎可直接看到葉柄與葉片連接處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noProof/>
          <w:color w:val="333333"/>
          <w:kern w:val="0"/>
          <w:sz w:val="23"/>
          <w:szCs w:val="23"/>
        </w:rPr>
        <w:drawing>
          <wp:inline distT="0" distB="0" distL="0" distR="0">
            <wp:extent cx="4762500" cy="3573780"/>
            <wp:effectExtent l="0" t="0" r="0" b="7620"/>
            <wp:docPr id="8" name="圖片 8" descr="https://lh6.googleusercontent.com/proxy/i7c09Z9sFatsTMaPHl8vlsQzdccn8RUuNxVFNjjrkyY-QonDWo29TRa3wzg4x5MUyG2ylXiDFIPiTA6pvNbd0Q-TncOrhdI0TnjuUqN3Bqd7SRJP9dxLw0P3VNOs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proxy/i7c09Z9sFatsTMaPHl8vlsQzdccn8RUuNxVFNjjrkyY-QonDWo29TRa3wzg4x5MUyG2ylXiDFIPiTA6pvNbd0Q-TncOrhdI0TnjuUqN3Bqd7SRJP9dxLw0P3VNOs=s0-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姑婆芋之葉片.在葉片上無法直接看到葉柄與葉片連接處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4762500" cy="3573780"/>
            <wp:effectExtent l="0" t="0" r="0" b="7620"/>
            <wp:docPr id="7" name="圖片 7" descr="https://lh5.googleusercontent.com/proxy/Mt_iUDBk7kjow5jvrVYCTBoSfGmlMLe670SgsAVyISk_13R2Eb5Q0e4SxGVGrTq-xmKOfRQEDqWovTUawITIqXkp1XEr1G4YBYT9kYwhctx_RiYrFBM11Ux0krX5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proxy/Mt_iUDBk7kjow5jvrVYCTBoSfGmlMLe670SgsAVyISk_13R2Eb5Q0e4SxGVGrTq-xmKOfRQEDqWovTUawITIqXkp1XEr1G4YBYT9kYwhctx_RiYrFBM11Ux0krX5=s0-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proofErr w:type="gramStart"/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t>白芋的葉片</w:t>
      </w:r>
      <w:proofErr w:type="gramEnd"/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t>不能盛水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t>.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t>會流光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noProof/>
          <w:color w:val="333333"/>
          <w:kern w:val="0"/>
          <w:sz w:val="23"/>
          <w:szCs w:val="23"/>
        </w:rPr>
        <w:drawing>
          <wp:inline distT="0" distB="0" distL="0" distR="0">
            <wp:extent cx="4762500" cy="3573780"/>
            <wp:effectExtent l="0" t="0" r="0" b="7620"/>
            <wp:docPr id="6" name="圖片 6" descr="https://lh6.googleusercontent.com/proxy/3iuOlI_PSqVjMfu62LEaHIA_B_nfxn6nYtSAdSQTVv8sHYQW5gQr4vjaWRmuWd2-GwlCLHuwkxLbglz3qZqA33hyjNftIgeaoeMp1tOMS-rkalIilRft59IYMwWs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proxy/3iuOlI_PSqVjMfu62LEaHIA_B_nfxn6nYtSAdSQTVv8sHYQW5gQr4vjaWRmuWd2-GwlCLHuwkxLbglz3qZqA33hyjNftIgeaoeMp1tOMS-rkalIilRft59IYMwWs=s0-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proofErr w:type="gramStart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姑婆芋的葉片</w:t>
      </w:r>
      <w:proofErr w:type="gramEnd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能盛少量的水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4762500" cy="3573780"/>
            <wp:effectExtent l="0" t="0" r="0" b="7620"/>
            <wp:docPr id="5" name="圖片 5" descr="https://lh4.googleusercontent.com/proxy/XzgKF0TxgxIYg-zYRpZ0bvKITtc-Xu7nkCHcr8cnWn6HKmQhqkw5jHKff7YmZRVdIoRwFc4LFzuBDmIAyz0sBbw8yt-HiMRJ2SIafMZG2OHm2gap3XMOrEyhymDM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proxy/XzgKF0TxgxIYg-zYRpZ0bvKITtc-Xu7nkCHcr8cnWn6HKmQhqkw5jHKff7YmZRVdIoRwFc4LFzuBDmIAyz0sBbw8yt-HiMRJ2SIafMZG2OHm2gap3XMOrEyhymDM=s0-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proofErr w:type="gramStart"/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t>白芋的植株</w:t>
      </w:r>
      <w:proofErr w:type="gramEnd"/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noProof/>
          <w:color w:val="333333"/>
          <w:kern w:val="0"/>
          <w:sz w:val="23"/>
          <w:szCs w:val="23"/>
        </w:rPr>
        <w:drawing>
          <wp:inline distT="0" distB="0" distL="0" distR="0">
            <wp:extent cx="4762500" cy="3573780"/>
            <wp:effectExtent l="0" t="0" r="0" b="7620"/>
            <wp:docPr id="4" name="圖片 4" descr="https://lh3.googleusercontent.com/proxy/z02M4EvFpjW5soycgVYOlCbmyqh8n9XgF0VSYoyRlr5nHf60hj_hco0EyqK62OzKxwqKOfnlEtE43bHW2kgVXAi-Qi534JWtJPXd0X4yphBCf2Nkr4BTF7m0crhI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proxy/z02M4EvFpjW5soycgVYOlCbmyqh8n9XgF0VSYoyRlr5nHf60hj_hco0EyqK62OzKxwqKOfnlEtE43bHW2kgVXAi-Qi534JWtJPXd0X4yphBCf2Nkr4BTF7m0crhI=s0-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proofErr w:type="gramStart"/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姑婆芋的植株</w:t>
      </w:r>
      <w:proofErr w:type="gramEnd"/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4762500" cy="3573780"/>
            <wp:effectExtent l="0" t="0" r="0" b="7620"/>
            <wp:docPr id="3" name="圖片 3" descr="https://lh4.googleusercontent.com/proxy/U4j8ebTpBFlTbITX86mjcugX0rSboJFyz6AbMzXO1h7TUtZbTZK7gUJCrddLS2Aoh8Q5pOfy5L9tJ50s-rbg4FmCdaT7eIjxUTJWDi8kS1MCjMmIHvmuhLi290Ky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proxy/U4j8ebTpBFlTbITX86mjcugX0rSboJFyz6AbMzXO1h7TUtZbTZK7gUJCrddLS2Aoh8Q5pOfy5L9tJ50s-rbg4FmCdaT7eIjxUTJWDi8kS1MCjMmIHvmuhLi290Ky=s0-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姑婆芋之植株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noProof/>
          <w:color w:val="333333"/>
          <w:kern w:val="0"/>
          <w:sz w:val="23"/>
          <w:szCs w:val="23"/>
        </w:rPr>
        <w:drawing>
          <wp:inline distT="0" distB="0" distL="0" distR="0">
            <wp:extent cx="4762500" cy="3573780"/>
            <wp:effectExtent l="0" t="0" r="0" b="7620"/>
            <wp:docPr id="2" name="圖片 2" descr="https://lh4.googleusercontent.com/proxy/fc9YpxHm_ZtR0gR8Ax-6QDRBohQuId17lTJVyM-9_lb2TId-qpOHK64YGlrSq1_vpLKj3ydGJepQKR_SOClkBzjFc94LXwF9wz_zwrkq6CrRZpL28YDZToUJ0ejH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proxy/fc9YpxHm_ZtR0gR8Ax-6QDRBohQuId17lTJVyM-9_lb2TId-qpOHK64YGlrSq1_vpLKj3ydGJepQKR_SOClkBzjFc94LXwF9wz_zwrkq6CrRZpL28YDZToUJ0ejH=s0-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姑婆芋之植株</w:t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Arial" w:eastAsia="新細明體" w:hAnsi="Arial" w:cs="Arial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4762500" cy="3909060"/>
            <wp:effectExtent l="0" t="0" r="0" b="0"/>
            <wp:docPr id="1" name="圖片 1" descr="https://lh4.googleusercontent.com/proxy/EfRr7fe9Idpg6No2BC6MYnC3eS-fjgVTXd47viTnz1VhlKwz3uofZ1Y8Wr5uigzsX9eCJdCCmaw11SGzIUjzT88EXGaeF6dUb1x6AOuhK-g2MOCSG9BqGtucZzh2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proxy/EfRr7fe9Idpg6No2BC6MYnC3eS-fjgVTXd47viTnz1VhlKwz3uofZ1Y8Wr5uigzsX9eCJdCCmaw11SGzIUjzT88EXGaeF6dUb1x6AOuhK-g2MOCSG9BqGtucZzh2=s0-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239">
        <w:rPr>
          <w:rFonts w:ascii="Arial" w:eastAsia="新細明體" w:hAnsi="Arial" w:cs="Arial"/>
          <w:color w:val="333333"/>
          <w:kern w:val="0"/>
          <w:sz w:val="23"/>
          <w:szCs w:val="23"/>
        </w:rPr>
        <w:br/>
      </w:r>
      <w:r w:rsidRPr="00B75239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姑婆芋之成熟果實</w:t>
      </w:r>
    </w:p>
    <w:p w:rsidR="00FD3964" w:rsidRPr="00B75239" w:rsidRDefault="00B75239">
      <w:hyperlink r:id="rId14" w:history="1">
        <w:r>
          <w:rPr>
            <w:rStyle w:val="a3"/>
          </w:rPr>
          <w:t>https://seiming.blogspot.com/2013/10/blog-post_1317.html</w:t>
        </w:r>
      </w:hyperlink>
      <w:bookmarkStart w:id="0" w:name="_GoBack"/>
      <w:bookmarkEnd w:id="0"/>
    </w:p>
    <w:sectPr w:rsidR="00FD3964" w:rsidRPr="00B7523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239"/>
    <w:rsid w:val="0059638F"/>
    <w:rsid w:val="00B75239"/>
    <w:rsid w:val="00DC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B64420-E71F-47E6-B2B1-90477C948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B7523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B7523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B752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7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0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5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seiming.blogspot.com/2013/10/blog-post_1317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驥 Chen</dc:creator>
  <cp:keywords/>
  <dc:description/>
  <cp:lastModifiedBy>驥 Chen</cp:lastModifiedBy>
  <cp:revision>1</cp:revision>
  <dcterms:created xsi:type="dcterms:W3CDTF">2019-09-30T04:20:00Z</dcterms:created>
  <dcterms:modified xsi:type="dcterms:W3CDTF">2019-09-30T04:20:00Z</dcterms:modified>
</cp:coreProperties>
</file>