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charts/colors9.xml" ContentType="application/vnd.ms-office.chartcolorsty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charts/colors7.xml" ContentType="application/vnd.ms-office.chartcolorstyle+xml"/>
  <Override PartName="/word/charts/colors8.xml" ContentType="application/vnd.ms-office.chartcolorstyle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olors5.xml" ContentType="application/vnd.ms-office.chartcolorstyle+xml"/>
  <Override PartName="/word/charts/colors6.xml" ContentType="application/vnd.ms-office.chartcolorstyle+xml"/>
  <Override PartName="/word/charts/colors11.xml" ContentType="application/vnd.ms-office.chartcolorstyle+xml"/>
  <Override PartName="/word/charts/style11.xml" ContentType="application/vnd.ms-office.chartstyle+xml"/>
  <Override PartName="/word/charts/style9.xml" ContentType="application/vnd.ms-office.chartstyle+xml"/>
  <Override PartName="/word/charts/style8.xml" ContentType="application/vnd.ms-office.chart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style6.xml" ContentType="application/vnd.ms-office.chartstyle+xml"/>
  <Override PartName="/word/charts/colors3.xml" ContentType="application/vnd.ms-office.chartcolorstyle+xml"/>
  <Override PartName="/word/charts/colors4.xml" ContentType="application/vnd.ms-office.chartcolorstyle+xml"/>
  <Override PartName="/word/charts/colors10.xml" ContentType="application/vnd.ms-office.chartcolorstyle+xml"/>
  <Override PartName="/word/charts/style10.xml" ContentType="application/vnd.ms-office.chartstyle+xml"/>
  <Override PartName="/word/charts/style7.xml" ContentType="application/vnd.ms-office.chart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5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81" w:rsidRDefault="00B74921" w:rsidP="006424E2">
      <w:pPr>
        <w:jc w:val="center"/>
      </w:pPr>
      <w:r>
        <w:rPr>
          <w:rFonts w:hint="eastAsia"/>
        </w:rPr>
        <w:t>問卷結果分析</w:t>
      </w:r>
      <w:r w:rsidR="006424E2">
        <w:rPr>
          <w:rFonts w:hint="eastAsia"/>
        </w:rPr>
        <w:t>圓餅圖</w:t>
      </w:r>
    </w:p>
    <w:p w:rsidR="006424E2" w:rsidRDefault="006424E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127635</wp:posOffset>
            </wp:positionV>
            <wp:extent cx="4572000" cy="2743200"/>
            <wp:effectExtent l="19050" t="0" r="19050" b="0"/>
            <wp:wrapTight wrapText="bothSides">
              <wp:wrapPolygon edited="0">
                <wp:start x="-90" y="0"/>
                <wp:lineTo x="-90" y="21600"/>
                <wp:lineTo x="21690" y="21600"/>
                <wp:lineTo x="21690" y="0"/>
                <wp:lineTo x="-90" y="0"/>
              </wp:wrapPolygon>
            </wp:wrapTight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Pr="006424E2" w:rsidRDefault="006424E2" w:rsidP="006424E2"/>
    <w:p w:rsidR="006424E2" w:rsidRDefault="006424E2" w:rsidP="006424E2"/>
    <w:p w:rsidR="006424E2" w:rsidRDefault="006424E2" w:rsidP="006424E2"/>
    <w:p w:rsidR="006424E2" w:rsidRDefault="006424E2" w:rsidP="006424E2"/>
    <w:p w:rsidR="006424E2" w:rsidRDefault="00470AEC" w:rsidP="006424E2">
      <w:r>
        <w:rPr>
          <w:noProof/>
        </w:rPr>
        <w:drawing>
          <wp:inline distT="0" distB="0" distL="0" distR="0">
            <wp:extent cx="4591050" cy="3771900"/>
            <wp:effectExtent l="0" t="0" r="0" b="0"/>
            <wp:docPr id="2" name="圖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424E2" w:rsidRDefault="006424E2" w:rsidP="006424E2"/>
    <w:p w:rsidR="00470AEC" w:rsidRDefault="00726057" w:rsidP="006424E2">
      <w:r>
        <w:rPr>
          <w:noProof/>
        </w:rPr>
        <w:drawing>
          <wp:inline distT="0" distB="0" distL="0" distR="0">
            <wp:extent cx="4572000" cy="3314700"/>
            <wp:effectExtent l="0" t="0" r="0" b="0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26057" w:rsidRDefault="00726057" w:rsidP="006424E2"/>
    <w:p w:rsidR="00726057" w:rsidRDefault="00726057" w:rsidP="006424E2"/>
    <w:p w:rsidR="00726057" w:rsidRDefault="00726057" w:rsidP="006424E2"/>
    <w:p w:rsidR="00726057" w:rsidRDefault="00726057" w:rsidP="006424E2"/>
    <w:p w:rsidR="00726057" w:rsidRDefault="00726057" w:rsidP="006424E2"/>
    <w:p w:rsidR="00726057" w:rsidRDefault="00726057" w:rsidP="006424E2">
      <w:r>
        <w:rPr>
          <w:noProof/>
        </w:rPr>
        <w:drawing>
          <wp:inline distT="0" distB="0" distL="0" distR="0">
            <wp:extent cx="4572000" cy="3000375"/>
            <wp:effectExtent l="0" t="0" r="0" b="9525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26057" w:rsidRDefault="00726057" w:rsidP="006424E2"/>
    <w:p w:rsidR="00726057" w:rsidRDefault="00F42780" w:rsidP="006424E2">
      <w:r>
        <w:rPr>
          <w:noProof/>
        </w:rPr>
        <w:drawing>
          <wp:inline distT="0" distB="0" distL="0" distR="0">
            <wp:extent cx="4572000" cy="3152775"/>
            <wp:effectExtent l="0" t="0" r="0" b="9525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42780" w:rsidRDefault="00F42780" w:rsidP="006424E2"/>
    <w:p w:rsidR="00F42780" w:rsidRDefault="00F42780" w:rsidP="006424E2">
      <w:r>
        <w:rPr>
          <w:noProof/>
        </w:rPr>
        <w:drawing>
          <wp:inline distT="0" distB="0" distL="0" distR="0">
            <wp:extent cx="4572000" cy="3162300"/>
            <wp:effectExtent l="0" t="0" r="0" b="0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42780" w:rsidRDefault="00F42780" w:rsidP="006424E2"/>
    <w:p w:rsidR="00F42780" w:rsidRDefault="00F42780" w:rsidP="006424E2"/>
    <w:p w:rsidR="00F42780" w:rsidRDefault="00F42780" w:rsidP="006424E2"/>
    <w:p w:rsidR="00F42780" w:rsidRDefault="00F42780" w:rsidP="006424E2"/>
    <w:p w:rsidR="00F42780" w:rsidRDefault="00F42780" w:rsidP="006424E2"/>
    <w:p w:rsidR="00F42780" w:rsidRDefault="00F42780" w:rsidP="006424E2"/>
    <w:p w:rsidR="00F42780" w:rsidRDefault="00C9025D" w:rsidP="006424E2">
      <w:r>
        <w:rPr>
          <w:noProof/>
        </w:rPr>
        <w:drawing>
          <wp:inline distT="0" distB="0" distL="0" distR="0">
            <wp:extent cx="4572000" cy="2914650"/>
            <wp:effectExtent l="0" t="0" r="0" b="0"/>
            <wp:docPr id="7" name="圖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9025D" w:rsidRDefault="00C9025D" w:rsidP="006424E2"/>
    <w:p w:rsidR="00C9025D" w:rsidRDefault="00C9025D" w:rsidP="006424E2">
      <w:r>
        <w:rPr>
          <w:noProof/>
        </w:rPr>
        <w:drawing>
          <wp:inline distT="0" distB="0" distL="0" distR="0">
            <wp:extent cx="4572000" cy="3028950"/>
            <wp:effectExtent l="0" t="0" r="0" b="0"/>
            <wp:docPr id="8" name="圖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025D" w:rsidRDefault="00C9025D" w:rsidP="006424E2"/>
    <w:p w:rsidR="00C9025D" w:rsidRDefault="00B53F4B" w:rsidP="006424E2">
      <w:r>
        <w:rPr>
          <w:noProof/>
        </w:rPr>
        <w:drawing>
          <wp:inline distT="0" distB="0" distL="0" distR="0">
            <wp:extent cx="4572000" cy="4010025"/>
            <wp:effectExtent l="0" t="0" r="0" b="9525"/>
            <wp:docPr id="10" name="圖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4B70" w:rsidRDefault="00294B70" w:rsidP="006424E2"/>
    <w:p w:rsidR="00294B70" w:rsidRDefault="00294B70" w:rsidP="006424E2"/>
    <w:p w:rsidR="00294B70" w:rsidRDefault="00294B70" w:rsidP="006424E2"/>
    <w:p w:rsidR="00294B70" w:rsidRDefault="00547B35" w:rsidP="006424E2">
      <w:bookmarkStart w:id="0" w:name="_GoBack"/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9" name="圖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End w:id="0"/>
    </w:p>
    <w:p w:rsidR="00B53F4B" w:rsidRDefault="00B53F4B" w:rsidP="006424E2"/>
    <w:p w:rsidR="00B53F4B" w:rsidRPr="006424E2" w:rsidRDefault="00B53F4B" w:rsidP="006424E2"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1" name="圖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sectPr w:rsidR="00B53F4B" w:rsidRPr="006424E2" w:rsidSect="0067522C">
      <w:pgSz w:w="14572" w:h="20639" w:code="12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921" w:rsidRDefault="00B74921" w:rsidP="00B74921">
      <w:r>
        <w:separator/>
      </w:r>
    </w:p>
  </w:endnote>
  <w:endnote w:type="continuationSeparator" w:id="1">
    <w:p w:rsidR="00B74921" w:rsidRDefault="00B74921" w:rsidP="00B749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921" w:rsidRDefault="00B74921" w:rsidP="00B74921">
      <w:r>
        <w:separator/>
      </w:r>
    </w:p>
  </w:footnote>
  <w:footnote w:type="continuationSeparator" w:id="1">
    <w:p w:rsidR="00B74921" w:rsidRDefault="00B74921" w:rsidP="00B749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24E2"/>
    <w:rsid w:val="00201260"/>
    <w:rsid w:val="00294B70"/>
    <w:rsid w:val="002D0381"/>
    <w:rsid w:val="00470AEC"/>
    <w:rsid w:val="00547B35"/>
    <w:rsid w:val="00612007"/>
    <w:rsid w:val="006424E2"/>
    <w:rsid w:val="0067522C"/>
    <w:rsid w:val="00726057"/>
    <w:rsid w:val="00B53F4B"/>
    <w:rsid w:val="00B74921"/>
    <w:rsid w:val="00BD09EB"/>
    <w:rsid w:val="00C9025D"/>
    <w:rsid w:val="00EE1D4F"/>
    <w:rsid w:val="00F42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9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49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7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7492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7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7492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Office_Excel____1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2" Type="http://schemas.microsoft.com/office/2011/relationships/chartColorStyle" Target="colors10.xml"/><Relationship Id="rId1" Type="http://schemas.openxmlformats.org/officeDocument/2006/relationships/package" Target="../embeddings/Microsoft_Office_Excel____10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Style" Target="style11.xml"/><Relationship Id="rId2" Type="http://schemas.microsoft.com/office/2011/relationships/chartColorStyle" Target="colors11.xml"/><Relationship Id="rId1" Type="http://schemas.openxmlformats.org/officeDocument/2006/relationships/package" Target="../embeddings/Microsoft_Office_Excel____1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Office_Excel____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Microsoft_Office_Excel____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Microsoft_Office_Excel____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Microsoft_Office_Excel____5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Microsoft_Office_Excel____6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Microsoft_Office_Excel____7.xlsx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Microsoft_Office_Excel____8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package" Target="../embeddings/Microsoft_Office_Excel____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[問卷.xlsx]工作表13!樞紐分析表3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性別</a:t>
            </a:r>
          </a:p>
        </c:rich>
      </c:tx>
      <c:layout>
        <c:manualLayout>
          <c:xMode val="edge"/>
          <c:yMode val="edge"/>
          <c:x val="0.39636789151356089"/>
          <c:y val="0.1286089238845144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工作表13!$B$3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工作表13!$A$4:$A$5</c:f>
              <c:strCache>
                <c:ptCount val="2"/>
                <c:pt idx="0">
                  <c:v>男</c:v>
                </c:pt>
                <c:pt idx="1">
                  <c:v>女</c:v>
                </c:pt>
              </c:strCache>
            </c:strRef>
          </c:cat>
          <c:val>
            <c:numRef>
              <c:f>工作表13!$B$4:$B$5</c:f>
              <c:numCache>
                <c:formatCode>General</c:formatCode>
                <c:ptCount val="2"/>
                <c:pt idx="0">
                  <c:v>66</c:v>
                </c:pt>
                <c:pt idx="1">
                  <c:v>134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[問卷.xlsx]工作表11!樞紐分析表6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最喜歡的作品</a:t>
            </a:r>
          </a:p>
        </c:rich>
      </c:tx>
      <c:layout>
        <c:manualLayout>
          <c:xMode val="edge"/>
          <c:yMode val="edge"/>
          <c:x val="0.2583333333333333"/>
          <c:y val="4.1666666666666664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2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工作表11!$B$3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工作表11!$A$4:$A$12</c:f>
              <c:strCache>
                <c:ptCount val="9"/>
                <c:pt idx="0">
                  <c:v>四格漫畫</c:v>
                </c:pt>
                <c:pt idx="1">
                  <c:v>烏龍院</c:v>
                </c:pt>
                <c:pt idx="2">
                  <c:v>烏龍院前傳</c:v>
                </c:pt>
                <c:pt idx="3">
                  <c:v>活寶</c:v>
                </c:pt>
                <c:pt idx="4">
                  <c:v>酷頭哈妹</c:v>
                </c:pt>
                <c:pt idx="5">
                  <c:v>漫畫中國成語</c:v>
                </c:pt>
                <c:pt idx="6">
                  <c:v>烏龍院動物星球</c:v>
                </c:pt>
                <c:pt idx="7">
                  <c:v>其他</c:v>
                </c:pt>
                <c:pt idx="8">
                  <c:v>(空白)</c:v>
                </c:pt>
              </c:strCache>
            </c:strRef>
          </c:cat>
          <c:val>
            <c:numRef>
              <c:f>工作表11!$B$4:$B$12</c:f>
              <c:numCache>
                <c:formatCode>General</c:formatCode>
                <c:ptCount val="9"/>
                <c:pt idx="0">
                  <c:v>23</c:v>
                </c:pt>
                <c:pt idx="1">
                  <c:v>96</c:v>
                </c:pt>
                <c:pt idx="2">
                  <c:v>2</c:v>
                </c:pt>
                <c:pt idx="3">
                  <c:v>15</c:v>
                </c:pt>
                <c:pt idx="4">
                  <c:v>2</c:v>
                </c:pt>
                <c:pt idx="5">
                  <c:v>9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8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[問卷.xlsx]工作表12!樞紐分析表37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為什麼願意看敖幼祥作品</a:t>
            </a:r>
          </a:p>
        </c:rich>
      </c:tx>
      <c:layout>
        <c:manualLayout>
          <c:xMode val="edge"/>
          <c:yMode val="edge"/>
          <c:x val="0.1"/>
          <c:y val="4.1666666666666664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工作表12!$B$3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工作表12!$A$4:$A$14</c:f>
              <c:strCache>
                <c:ptCount val="11"/>
                <c:pt idx="0">
                  <c:v>情節精采</c:v>
                </c:pt>
                <c:pt idx="1">
                  <c:v>情節精采圖畫美麗</c:v>
                </c:pt>
                <c:pt idx="2">
                  <c:v>情節精采圖畫美麗封面精美</c:v>
                </c:pt>
                <c:pt idx="3">
                  <c:v>情節精采封面精美</c:v>
                </c:pt>
                <c:pt idx="4">
                  <c:v>情節精采其他</c:v>
                </c:pt>
                <c:pt idx="5">
                  <c:v>圖畫美麗</c:v>
                </c:pt>
                <c:pt idx="6">
                  <c:v>圖畫美麗封面精美</c:v>
                </c:pt>
                <c:pt idx="7">
                  <c:v>封面精美</c:v>
                </c:pt>
                <c:pt idx="8">
                  <c:v>封面精美其他</c:v>
                </c:pt>
                <c:pt idx="9">
                  <c:v>其他</c:v>
                </c:pt>
                <c:pt idx="10">
                  <c:v>(空白)</c:v>
                </c:pt>
              </c:strCache>
            </c:strRef>
          </c:cat>
          <c:val>
            <c:numRef>
              <c:f>工作表12!$B$4:$B$14</c:f>
              <c:numCache>
                <c:formatCode>General</c:formatCode>
                <c:ptCount val="11"/>
                <c:pt idx="0">
                  <c:v>98</c:v>
                </c:pt>
                <c:pt idx="1">
                  <c:v>8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18</c:v>
                </c:pt>
                <c:pt idx="6">
                  <c:v>2</c:v>
                </c:pt>
                <c:pt idx="7">
                  <c:v>7</c:v>
                </c:pt>
                <c:pt idx="8">
                  <c:v>1</c:v>
                </c:pt>
                <c:pt idx="9">
                  <c:v>14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[問卷.xlsx]工作表3!樞紐分析表6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年齡</a:t>
            </a:r>
          </a:p>
        </c:rich>
      </c:tx>
      <c:layout>
        <c:manualLayout>
          <c:xMode val="edge"/>
          <c:yMode val="edge"/>
          <c:x val="0.45297372060857533"/>
          <c:y val="0.13131313131313133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>
        <c:manualLayout>
          <c:layoutTarget val="inner"/>
          <c:xMode val="edge"/>
          <c:yMode val="edge"/>
          <c:x val="0.13579593175853025"/>
          <c:y val="0.25925707203266257"/>
          <c:w val="0.72146369203849525"/>
          <c:h val="0.47944152814231555"/>
        </c:manualLayout>
      </c:layout>
      <c:pieChart>
        <c:varyColors val="1"/>
        <c:ser>
          <c:idx val="0"/>
          <c:order val="0"/>
          <c:tx>
            <c:strRef>
              <c:f>工作表3!$B$3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工作表3!$A$4:$A$8</c:f>
              <c:strCache>
                <c:ptCount val="5"/>
                <c:pt idx="0">
                  <c:v>未滿12歲</c:v>
                </c:pt>
                <c:pt idx="1">
                  <c:v>12-15歲</c:v>
                </c:pt>
                <c:pt idx="2">
                  <c:v>16-18歲</c:v>
                </c:pt>
                <c:pt idx="3">
                  <c:v>18-22歲</c:v>
                </c:pt>
                <c:pt idx="4">
                  <c:v>23歲以上</c:v>
                </c:pt>
              </c:strCache>
            </c:strRef>
          </c:cat>
          <c:val>
            <c:numRef>
              <c:f>工作表3!$B$4:$B$8</c:f>
              <c:numCache>
                <c:formatCode>General</c:formatCode>
                <c:ptCount val="5"/>
                <c:pt idx="0">
                  <c:v>12</c:v>
                </c:pt>
                <c:pt idx="1">
                  <c:v>33</c:v>
                </c:pt>
                <c:pt idx="2">
                  <c:v>9</c:v>
                </c:pt>
                <c:pt idx="3">
                  <c:v>14</c:v>
                </c:pt>
                <c:pt idx="4">
                  <c:v>132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[問卷.xlsx]工作表4!樞紐分析表9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身份</a:t>
            </a:r>
          </a:p>
        </c:rich>
      </c:tx>
      <c:layout>
        <c:manualLayout>
          <c:xMode val="edge"/>
          <c:yMode val="edge"/>
          <c:x val="0.36388888888888898"/>
          <c:y val="6.5134099616858232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工作表4!$B$3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工作表4!$A$4:$A$8</c:f>
              <c:strCache>
                <c:ptCount val="5"/>
                <c:pt idx="0">
                  <c:v>小學生</c:v>
                </c:pt>
                <c:pt idx="1">
                  <c:v>國中生</c:v>
                </c:pt>
                <c:pt idx="2">
                  <c:v>高中或高職生</c:v>
                </c:pt>
                <c:pt idx="3">
                  <c:v>專院校生</c:v>
                </c:pt>
                <c:pt idx="4">
                  <c:v>社會人士</c:v>
                </c:pt>
              </c:strCache>
            </c:strRef>
          </c:cat>
          <c:val>
            <c:numRef>
              <c:f>工作表4!$B$4:$B$8</c:f>
              <c:numCache>
                <c:formatCode>General</c:formatCode>
                <c:ptCount val="5"/>
                <c:pt idx="0">
                  <c:v>14</c:v>
                </c:pt>
                <c:pt idx="1">
                  <c:v>32</c:v>
                </c:pt>
                <c:pt idx="2">
                  <c:v>17</c:v>
                </c:pt>
                <c:pt idx="3">
                  <c:v>16</c:v>
                </c:pt>
                <c:pt idx="4">
                  <c:v>121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[問卷.xlsx]工作表5!樞紐分析表12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平常是怎麼閱讀漫畫的</a:t>
            </a:r>
          </a:p>
        </c:rich>
      </c:tx>
      <c:layout>
        <c:manualLayout>
          <c:xMode val="edge"/>
          <c:yMode val="edge"/>
          <c:x val="0.22500000000000001"/>
          <c:y val="6.3492063492063502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工作表5!$B$3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工作表5!$A$4:$A$9</c:f>
              <c:strCache>
                <c:ptCount val="6"/>
                <c:pt idx="0">
                  <c:v>上網閱讀</c:v>
                </c:pt>
                <c:pt idx="1">
                  <c:v>向親友借閱</c:v>
                </c:pt>
                <c:pt idx="2">
                  <c:v>圖書館借閱</c:v>
                </c:pt>
                <c:pt idx="3">
                  <c:v>自行購買</c:v>
                </c:pt>
                <c:pt idx="4">
                  <c:v>在書城租書</c:v>
                </c:pt>
                <c:pt idx="5">
                  <c:v>其他</c:v>
                </c:pt>
              </c:strCache>
            </c:strRef>
          </c:cat>
          <c:val>
            <c:numRef>
              <c:f>工作表5!$B$4:$B$9</c:f>
              <c:numCache>
                <c:formatCode>General</c:formatCode>
                <c:ptCount val="6"/>
                <c:pt idx="0">
                  <c:v>63</c:v>
                </c:pt>
                <c:pt idx="1">
                  <c:v>17</c:v>
                </c:pt>
                <c:pt idx="2">
                  <c:v>45</c:v>
                </c:pt>
                <c:pt idx="3">
                  <c:v>28</c:v>
                </c:pt>
                <c:pt idx="4">
                  <c:v>31</c:v>
                </c:pt>
                <c:pt idx="5">
                  <c:v>16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[問卷.xlsx]工作表6!樞紐分析表15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平均一個月花費多少購買漫畫</a:t>
            </a:r>
          </a:p>
        </c:rich>
      </c:tx>
      <c:layout>
        <c:manualLayout>
          <c:xMode val="edge"/>
          <c:yMode val="edge"/>
          <c:x val="0.15833333333333338"/>
          <c:y val="7.2507552870090655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工作表6!$B$3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工作表6!$A$4:$A$7</c:f>
              <c:strCache>
                <c:ptCount val="4"/>
                <c:pt idx="0">
                  <c:v>200元以內</c:v>
                </c:pt>
                <c:pt idx="1">
                  <c:v>201-500元</c:v>
                </c:pt>
                <c:pt idx="2">
                  <c:v>501-1000元</c:v>
                </c:pt>
                <c:pt idx="3">
                  <c:v>1001元以上</c:v>
                </c:pt>
              </c:strCache>
            </c:strRef>
          </c:cat>
          <c:val>
            <c:numRef>
              <c:f>工作表6!$B$4:$B$7</c:f>
              <c:numCache>
                <c:formatCode>General</c:formatCode>
                <c:ptCount val="4"/>
                <c:pt idx="0">
                  <c:v>163</c:v>
                </c:pt>
                <c:pt idx="1">
                  <c:v>27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[問卷.xlsx]工作表7!樞紐分析表18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每天看漫畫時間</a:t>
            </a:r>
          </a:p>
        </c:rich>
      </c:tx>
      <c:layout>
        <c:manualLayout>
          <c:xMode val="edge"/>
          <c:yMode val="edge"/>
          <c:x val="0.2583333333333333"/>
          <c:y val="5.5555555555555539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工作表7!$B$3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工作表7!$A$4:$A$8</c:f>
              <c:strCache>
                <c:ptCount val="5"/>
                <c:pt idx="0">
                  <c:v>半小時內</c:v>
                </c:pt>
                <c:pt idx="1">
                  <c:v>1小時內</c:v>
                </c:pt>
                <c:pt idx="2">
                  <c:v>1-2小時</c:v>
                </c:pt>
                <c:pt idx="3">
                  <c:v>3-4小時</c:v>
                </c:pt>
                <c:pt idx="4">
                  <c:v>4小時以上</c:v>
                </c:pt>
              </c:strCache>
            </c:strRef>
          </c:cat>
          <c:val>
            <c:numRef>
              <c:f>工作表7!$B$4:$B$8</c:f>
              <c:numCache>
                <c:formatCode>General</c:formatCode>
                <c:ptCount val="5"/>
                <c:pt idx="0">
                  <c:v>133</c:v>
                </c:pt>
                <c:pt idx="1">
                  <c:v>36</c:v>
                </c:pt>
                <c:pt idx="2">
                  <c:v>22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[問卷.xlsx]工作表8!樞紐分析表21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閱讀漫畫原因</a:t>
            </a:r>
          </a:p>
        </c:rich>
      </c:tx>
      <c:layout>
        <c:manualLayout>
          <c:xMode val="edge"/>
          <c:yMode val="edge"/>
          <c:x val="0.23611111111111113"/>
          <c:y val="3.7037037037037042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工作表8!$B$3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工作表8!$A$4:$A$8</c:f>
              <c:strCache>
                <c:ptCount val="5"/>
                <c:pt idx="0">
                  <c:v>增加朋友間的話題</c:v>
                </c:pt>
                <c:pt idx="1">
                  <c:v>消磨時間用</c:v>
                </c:pt>
                <c:pt idx="2">
                  <c:v>本身興趣</c:v>
                </c:pt>
                <c:pt idx="3">
                  <c:v>收集漫畫</c:v>
                </c:pt>
                <c:pt idx="4">
                  <c:v>其他</c:v>
                </c:pt>
              </c:strCache>
            </c:strRef>
          </c:cat>
          <c:val>
            <c:numRef>
              <c:f>工作表8!$B$4:$B$8</c:f>
              <c:numCache>
                <c:formatCode>General</c:formatCode>
                <c:ptCount val="5"/>
                <c:pt idx="0">
                  <c:v>26</c:v>
                </c:pt>
                <c:pt idx="1">
                  <c:v>110</c:v>
                </c:pt>
                <c:pt idx="2">
                  <c:v>58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[問卷.xlsx]工作表9!樞紐分析表24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有看過敖幼祥作品嗎</a:t>
            </a:r>
          </a:p>
        </c:rich>
      </c:tx>
      <c:layout>
        <c:manualLayout>
          <c:xMode val="edge"/>
          <c:yMode val="edge"/>
          <c:x val="0.2388888888888889"/>
          <c:y val="7.363739909869757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工作表9!$B$3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工作表9!$A$4:$A$5</c:f>
              <c:strCache>
                <c:ptCount val="2"/>
                <c:pt idx="0">
                  <c:v>看過</c:v>
                </c:pt>
                <c:pt idx="1">
                  <c:v>沒看過</c:v>
                </c:pt>
              </c:strCache>
            </c:strRef>
          </c:cat>
          <c:val>
            <c:numRef>
              <c:f>工作表9!$B$4:$B$5</c:f>
              <c:numCache>
                <c:formatCode>General</c:formatCode>
                <c:ptCount val="2"/>
                <c:pt idx="0">
                  <c:v>150</c:v>
                </c:pt>
                <c:pt idx="1">
                  <c:v>50</c:v>
                </c:pt>
              </c:numCache>
            </c:numRef>
          </c:val>
        </c:ser>
        <c:dLbls>
          <c:showVal val="1"/>
        </c:dLbls>
        <c:firstSliceAng val="0"/>
      </c:pie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pivotSource>
    <c:name>[問卷.xlsx]工作表10!樞紐分析表31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如何接觸到敖幼祥作品</a:t>
            </a:r>
          </a:p>
        </c:rich>
      </c:tx>
      <c:layout>
        <c:manualLayout>
          <c:xMode val="edge"/>
          <c:yMode val="edge"/>
          <c:x val="0.1111111111111111"/>
          <c:y val="3.8004750593824237E-2"/>
        </c:manualLayout>
      </c:layout>
      <c:spPr>
        <a:noFill/>
        <a:ln>
          <a:noFill/>
        </a:ln>
        <a:effectLst/>
      </c:spPr>
    </c:title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  <c:dLblPos val="bestFit"/>
          <c:showVal val="1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2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2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2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工作表10!$B$3</c:f>
              <c:strCache>
                <c:ptCount val="1"/>
                <c:pt idx="0">
                  <c:v>合計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工作表10!$A$4:$A$13</c:f>
              <c:strCache>
                <c:ptCount val="10"/>
                <c:pt idx="0">
                  <c:v>新聞報導</c:v>
                </c:pt>
                <c:pt idx="1">
                  <c:v>新聞報導廣告文宣</c:v>
                </c:pt>
                <c:pt idx="2">
                  <c:v>新聞報導廣告文宣親友推薦</c:v>
                </c:pt>
                <c:pt idx="3">
                  <c:v>新聞報導廣告文宣其他</c:v>
                </c:pt>
                <c:pt idx="4">
                  <c:v>新聞報導親友推薦</c:v>
                </c:pt>
                <c:pt idx="5">
                  <c:v>新聞報導其他</c:v>
                </c:pt>
                <c:pt idx="6">
                  <c:v>廣告文宣</c:v>
                </c:pt>
                <c:pt idx="7">
                  <c:v>親友推薦</c:v>
                </c:pt>
                <c:pt idx="8">
                  <c:v>其他</c:v>
                </c:pt>
                <c:pt idx="9">
                  <c:v>(空白)</c:v>
                </c:pt>
              </c:strCache>
            </c:strRef>
          </c:cat>
          <c:val>
            <c:numRef>
              <c:f>工作表10!$B$4:$B$13</c:f>
              <c:numCache>
                <c:formatCode>General</c:formatCode>
                <c:ptCount val="10"/>
                <c:pt idx="0">
                  <c:v>34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32</c:v>
                </c:pt>
                <c:pt idx="7">
                  <c:v>61</c:v>
                </c:pt>
                <c:pt idx="8">
                  <c:v>17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ayout>
        <c:manualLayout>
          <c:xMode val="edge"/>
          <c:yMode val="edge"/>
          <c:x val="0.65000000000000013"/>
          <c:y val="0.30172244094488193"/>
          <c:w val="0.33333333333333331"/>
          <c:h val="0.6187747885680957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黃律憲</dc:creator>
  <cp:keywords/>
  <dc:description/>
  <cp:lastModifiedBy>user</cp:lastModifiedBy>
  <cp:revision>7</cp:revision>
  <dcterms:created xsi:type="dcterms:W3CDTF">2016-08-27T06:24:00Z</dcterms:created>
  <dcterms:modified xsi:type="dcterms:W3CDTF">2016-09-23T04:57:00Z</dcterms:modified>
</cp:coreProperties>
</file>