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36A" w:rsidRDefault="00CB336A" w:rsidP="00CB336A">
      <w:pPr>
        <w:rPr>
          <w:rFonts w:hint="eastAsia"/>
        </w:rPr>
      </w:pPr>
      <w:r>
        <w:rPr>
          <w:rFonts w:hint="eastAsia"/>
        </w:rPr>
        <w:t>文史工作者葉柏強／撰文，記者謝宗璋／整理</w:t>
      </w:r>
    </w:p>
    <w:p w:rsidR="00CB336A" w:rsidRDefault="00CB336A" w:rsidP="00CB336A"/>
    <w:p w:rsidR="00CB336A" w:rsidRDefault="00CB336A" w:rsidP="00CB336A">
      <w:pPr>
        <w:rPr>
          <w:rFonts w:hint="eastAsia"/>
        </w:rPr>
      </w:pPr>
      <w:r>
        <w:rPr>
          <w:rFonts w:hint="eastAsia"/>
        </w:rPr>
        <w:t xml:space="preserve">　太魯閣峽谷為花蓮著名觀光勝地，幾乎無人不知無人不曉。在一九一四年「太魯閣戰爭」後，日本人取得太魯閣地區的控制權，即著手規劃此地的觀光措施，吸引遊客前來，也因此太魯閣早在一九二七年《台灣日日新報》所舉辦的「台灣八景」票選活動中，即名列其一。</w:t>
      </w:r>
    </w:p>
    <w:p w:rsidR="00CB336A" w:rsidRDefault="00CB336A" w:rsidP="00CB336A"/>
    <w:p w:rsidR="00CB336A" w:rsidRDefault="00CB336A" w:rsidP="00CB336A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當時的花蓮港廳官方也以大量發行太魯閣</w:t>
      </w:r>
      <w:proofErr w:type="gramStart"/>
      <w:r>
        <w:rPr>
          <w:rFonts w:hint="eastAsia"/>
        </w:rPr>
        <w:t>繪葉書</w:t>
      </w:r>
      <w:proofErr w:type="gramEnd"/>
      <w:r>
        <w:rPr>
          <w:rFonts w:hint="eastAsia"/>
        </w:rPr>
        <w:t>、宣傳摺頁與風景印等方式進行宣傳，讓太魯閣峽之名，在日治時期就已經名聞遐邇。一九三二年，駱香林就曾經遊覽過太魯閣峽谷，之後對太魯閣的雄偉景觀傾倒無比，終身念念不忘。</w:t>
      </w:r>
    </w:p>
    <w:p w:rsidR="00CB336A" w:rsidRDefault="00CB336A" w:rsidP="00CB336A"/>
    <w:p w:rsidR="00CB336A" w:rsidRDefault="00CB336A" w:rsidP="00CB336A">
      <w:pPr>
        <w:rPr>
          <w:rFonts w:hint="eastAsia"/>
        </w:rPr>
      </w:pPr>
      <w:r>
        <w:rPr>
          <w:rFonts w:hint="eastAsia"/>
        </w:rPr>
        <w:t xml:space="preserve">　只要友人前來花蓮，駱香林必招待他前往太魯閣觀光，也因此在「花蓮八景」中，第一個便是「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魯合流」。「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魯」指的便是太魯閣峽，「合流」指的則是今中橫慈母橋一帶，因為</w:t>
      </w:r>
      <w:proofErr w:type="gramStart"/>
      <w:r>
        <w:rPr>
          <w:rFonts w:hint="eastAsia"/>
        </w:rPr>
        <w:t>荖</w:t>
      </w:r>
      <w:proofErr w:type="gramEnd"/>
      <w:r>
        <w:rPr>
          <w:rFonts w:hint="eastAsia"/>
        </w:rPr>
        <w:t>西溪在此處和立霧溪合流而得名。</w:t>
      </w:r>
      <w:r>
        <w:rPr>
          <w:rFonts w:hint="eastAsia"/>
        </w:rPr>
        <w:t xml:space="preserve"> </w:t>
      </w:r>
      <w:r>
        <w:rPr>
          <w:rFonts w:hint="eastAsia"/>
        </w:rPr>
        <w:t>駱香林曾這麼形容：「…</w:t>
      </w:r>
      <w:proofErr w:type="gramStart"/>
      <w:r>
        <w:rPr>
          <w:rFonts w:hint="eastAsia"/>
        </w:rPr>
        <w:t>峽中形勝</w:t>
      </w:r>
      <w:proofErr w:type="gramEnd"/>
      <w:r>
        <w:rPr>
          <w:rFonts w:hint="eastAsia"/>
        </w:rPr>
        <w:t>，以斷崖與合流為最，斷崖壁立五千仞，羊腸小徑，</w:t>
      </w:r>
      <w:proofErr w:type="gramStart"/>
      <w:r>
        <w:rPr>
          <w:rFonts w:hint="eastAsia"/>
        </w:rPr>
        <w:t>橫絕其</w:t>
      </w:r>
      <w:proofErr w:type="gramEnd"/>
      <w:r>
        <w:rPr>
          <w:rFonts w:hint="eastAsia"/>
        </w:rPr>
        <w:t>腰，遊人驚心動魄，</w:t>
      </w:r>
      <w:proofErr w:type="gramStart"/>
      <w:r>
        <w:rPr>
          <w:rFonts w:hint="eastAsia"/>
        </w:rPr>
        <w:t>附壁以</w:t>
      </w:r>
      <w:proofErr w:type="gramEnd"/>
      <w:r>
        <w:rPr>
          <w:rFonts w:hint="eastAsia"/>
        </w:rPr>
        <w:t>行。」「其地，</w:t>
      </w:r>
      <w:proofErr w:type="gramStart"/>
      <w:r>
        <w:rPr>
          <w:rFonts w:hint="eastAsia"/>
        </w:rPr>
        <w:t>迴</w:t>
      </w:r>
      <w:proofErr w:type="gramEnd"/>
      <w:r>
        <w:rPr>
          <w:rFonts w:hint="eastAsia"/>
        </w:rPr>
        <w:t>谷幽靜，</w:t>
      </w:r>
      <w:proofErr w:type="gramStart"/>
      <w:r>
        <w:rPr>
          <w:rFonts w:hint="eastAsia"/>
        </w:rPr>
        <w:t>雲樹低迷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澗碧崖青，石奇木美</w:t>
      </w:r>
      <w:proofErr w:type="gramEnd"/>
      <w:r>
        <w:rPr>
          <w:rFonts w:hint="eastAsia"/>
        </w:rPr>
        <w:t>。</w:t>
      </w:r>
    </w:p>
    <w:p w:rsidR="00CB336A" w:rsidRDefault="00CB336A" w:rsidP="00CB336A"/>
    <w:p w:rsidR="004B35CB" w:rsidRDefault="00CB336A" w:rsidP="00CB336A">
      <w:r>
        <w:rPr>
          <w:rFonts w:hint="eastAsia"/>
        </w:rPr>
        <w:t xml:space="preserve">　河流景物之勝，</w:t>
      </w:r>
      <w:proofErr w:type="gramStart"/>
      <w:r>
        <w:rPr>
          <w:rFonts w:hint="eastAsia"/>
        </w:rPr>
        <w:t>昔推為魯閣峽中</w:t>
      </w:r>
      <w:proofErr w:type="gramEnd"/>
      <w:r>
        <w:rPr>
          <w:rFonts w:hint="eastAsia"/>
        </w:rPr>
        <w:t>翹楚，花蓮八</w:t>
      </w:r>
      <w:proofErr w:type="gramStart"/>
      <w:r>
        <w:rPr>
          <w:rFonts w:hint="eastAsia"/>
        </w:rPr>
        <w:t>景名曰太</w:t>
      </w:r>
      <w:proofErr w:type="gramEnd"/>
      <w:r>
        <w:rPr>
          <w:rFonts w:hint="eastAsia"/>
        </w:rPr>
        <w:t>魯合流。」</w:t>
      </w:r>
      <w:r>
        <w:rPr>
          <w:rFonts w:hint="eastAsia"/>
        </w:rPr>
        <w:t xml:space="preserve"> </w:t>
      </w:r>
      <w:r>
        <w:rPr>
          <w:rFonts w:hint="eastAsia"/>
        </w:rPr>
        <w:t>只可惜在中橫合流路段，地質上較為脆弱容易崩塌，早在戰後不久駱香林即以「光復以還，崖壁崩潰，</w:t>
      </w:r>
      <w:proofErr w:type="gramStart"/>
      <w:r>
        <w:rPr>
          <w:rFonts w:hint="eastAsia"/>
        </w:rPr>
        <w:t>曠</w:t>
      </w:r>
      <w:proofErr w:type="gramEnd"/>
      <w:r>
        <w:rPr>
          <w:rFonts w:hint="eastAsia"/>
        </w:rPr>
        <w:t>而不修，鞠為茂草矣。」來形容，中部橫貫公路開通後，太魯閣峽谷面貌雖已與駱香林當年所見有所不同，但是至今仍然以其雄偉奇絕的峽谷景色與豐富的自然生態馳名國際，並已規劃為太魯閣國家公園，迎接國內外遊客前往遊歷。</w:t>
      </w:r>
      <w:bookmarkStart w:id="0" w:name="_GoBack"/>
      <w:bookmarkEnd w:id="0"/>
    </w:p>
    <w:sectPr w:rsidR="004B35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36A"/>
    <w:rsid w:val="004B35CB"/>
    <w:rsid w:val="00CB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2020-10-09T15:06:00Z</dcterms:created>
  <dcterms:modified xsi:type="dcterms:W3CDTF">2020-10-09T15:06:00Z</dcterms:modified>
</cp:coreProperties>
</file>