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44" w:rsidRPr="00533644" w:rsidRDefault="00533644" w:rsidP="00533644">
      <w:pPr>
        <w:pStyle w:val="a4"/>
        <w:rPr>
          <w:rFonts w:ascii="微軟正黑體" w:eastAsia="微軟正黑體" w:hAnsi="微軟正黑體" w:hint="eastAsia"/>
          <w:b/>
          <w:sz w:val="28"/>
          <w:szCs w:val="28"/>
        </w:rPr>
      </w:pPr>
      <w:r w:rsidRPr="00533644">
        <w:rPr>
          <w:rFonts w:ascii="微軟正黑體" w:eastAsia="微軟正黑體" w:hAnsi="微軟正黑體" w:hint="eastAsia"/>
          <w:b/>
          <w:sz w:val="28"/>
          <w:szCs w:val="28"/>
        </w:rPr>
        <w:t>特徵</w:t>
      </w:r>
      <w:r w:rsidRPr="00533644">
        <w:rPr>
          <w:rFonts w:ascii="微軟正黑體" w:eastAsia="微軟正黑體" w:hAnsi="微軟正黑體" w:hint="eastAsia"/>
          <w:b/>
          <w:sz w:val="28"/>
          <w:szCs w:val="28"/>
        </w:rPr>
        <w:t>:</w:t>
      </w:r>
    </w:p>
    <w:p w:rsidR="00533644" w:rsidRPr="00533644" w:rsidRDefault="00533644" w:rsidP="00533644">
      <w:pPr>
        <w:pStyle w:val="a4"/>
        <w:rPr>
          <w:rFonts w:ascii="微軟正黑體" w:eastAsia="微軟正黑體" w:hAnsi="微軟正黑體" w:hint="eastAsia"/>
          <w:b/>
          <w:sz w:val="28"/>
          <w:szCs w:val="28"/>
        </w:rPr>
      </w:pPr>
      <w:r w:rsidRPr="00533644">
        <w:rPr>
          <w:rFonts w:ascii="微軟正黑體" w:eastAsia="微軟正黑體" w:hAnsi="微軟正黑體" w:hint="eastAsia"/>
          <w:b/>
          <w:sz w:val="28"/>
          <w:szCs w:val="28"/>
        </w:rPr>
        <w:t>珠頸斑鳩尾較長，體長在28－32公分，體重125－180克，比鴿子略小。背部、翅膀和尾部為灰褐色，尾羽外側為黑色，尾端為白色，頭部為深藍色，頸後為黑色，帶有白色斑點，下腹部為暗紅色，喙為暗褐色，腳紅色。</w:t>
      </w:r>
    </w:p>
    <w:p w:rsidR="00533644" w:rsidRPr="00533644" w:rsidRDefault="00533644" w:rsidP="00533644">
      <w:pPr>
        <w:pStyle w:val="a4"/>
        <w:rPr>
          <w:rFonts w:ascii="微軟正黑體" w:eastAsia="微軟正黑體" w:hAnsi="微軟正黑體" w:hint="eastAsia"/>
          <w:b/>
          <w:sz w:val="28"/>
          <w:szCs w:val="28"/>
        </w:rPr>
      </w:pPr>
      <w:r w:rsidRPr="00533644">
        <w:rPr>
          <w:rFonts w:ascii="微軟正黑體" w:eastAsia="微軟正黑體" w:hAnsi="微軟正黑體" w:hint="eastAsia"/>
          <w:b/>
          <w:sz w:val="28"/>
          <w:szCs w:val="28"/>
        </w:rPr>
        <w:t>人們常把它和鴿子混淆，但只要由顏色和啄的構造來分辨就可以簡單看出兩者的差別。</w:t>
      </w:r>
    </w:p>
    <w:p w:rsidR="00533644" w:rsidRDefault="00533644" w:rsidP="00533644">
      <w:pPr>
        <w:pStyle w:val="a4"/>
        <w:pBdr>
          <w:bottom w:val="single" w:sz="6" w:space="1" w:color="auto"/>
        </w:pBdr>
        <w:rPr>
          <w:rFonts w:ascii="微軟正黑體" w:eastAsia="微軟正黑體" w:hAnsi="微軟正黑體" w:hint="eastAsia"/>
          <w:b/>
          <w:sz w:val="28"/>
          <w:szCs w:val="28"/>
        </w:rPr>
      </w:pPr>
      <w:r w:rsidRPr="00533644">
        <w:rPr>
          <w:rFonts w:ascii="微軟正黑體" w:eastAsia="微軟正黑體" w:hAnsi="微軟正黑體" w:hint="eastAsia"/>
          <w:b/>
          <w:sz w:val="28"/>
          <w:szCs w:val="28"/>
        </w:rPr>
        <w:t>發聲時頸部的羽毛會拱起，叫聲低沉，重音靠後，類似「咕-咕-咕」、「咕-咕-咕～咕」；驅趕入侵者或保護幼鳥時會發出「咕-咕」、「咕咕咕」。</w:t>
      </w:r>
    </w:p>
    <w:p w:rsidR="00533644" w:rsidRPr="00533644" w:rsidRDefault="00533644" w:rsidP="00533644">
      <w:pPr>
        <w:pStyle w:val="a4"/>
        <w:rPr>
          <w:rFonts w:ascii="微軟正黑體" w:eastAsia="微軟正黑體" w:hAnsi="微軟正黑體" w:hint="eastAsia"/>
          <w:b/>
          <w:sz w:val="28"/>
          <w:szCs w:val="28"/>
        </w:rPr>
      </w:pPr>
      <w:r w:rsidRPr="00533644">
        <w:rPr>
          <w:rFonts w:ascii="微軟正黑體" w:eastAsia="微軟正黑體" w:hAnsi="微軟正黑體" w:hint="eastAsia"/>
          <w:b/>
          <w:sz w:val="28"/>
          <w:szCs w:val="28"/>
        </w:rPr>
        <w:t>習性</w:t>
      </w:r>
      <w:r w:rsidRPr="00533644">
        <w:rPr>
          <w:rFonts w:ascii="微軟正黑體" w:eastAsia="微軟正黑體" w:hAnsi="微軟正黑體" w:hint="eastAsia"/>
          <w:b/>
          <w:sz w:val="28"/>
          <w:szCs w:val="28"/>
        </w:rPr>
        <w:t>:</w:t>
      </w:r>
    </w:p>
    <w:p w:rsidR="00533644" w:rsidRPr="00533644" w:rsidRDefault="00533644" w:rsidP="00533644">
      <w:pPr>
        <w:pStyle w:val="a4"/>
        <w:rPr>
          <w:rFonts w:ascii="微軟正黑體" w:eastAsia="微軟正黑體" w:hAnsi="微軟正黑體" w:hint="eastAsia"/>
          <w:b/>
          <w:sz w:val="28"/>
          <w:szCs w:val="28"/>
        </w:rPr>
      </w:pPr>
      <w:r w:rsidRPr="00533644">
        <w:rPr>
          <w:rFonts w:ascii="微軟正黑體" w:eastAsia="微軟正黑體" w:hAnsi="微軟正黑體" w:hint="eastAsia"/>
          <w:b/>
          <w:sz w:val="28"/>
          <w:szCs w:val="28"/>
        </w:rPr>
        <w:t>正在吉貝樹上鳴叫的珠頸斑鳩，攝於印度西孟加拉邦加爾各答。</w:t>
      </w:r>
    </w:p>
    <w:p w:rsidR="00533644" w:rsidRPr="00533644" w:rsidRDefault="00533644" w:rsidP="00533644">
      <w:pPr>
        <w:pStyle w:val="a4"/>
        <w:rPr>
          <w:rFonts w:ascii="微軟正黑體" w:eastAsia="微軟正黑體" w:hAnsi="微軟正黑體" w:hint="eastAsia"/>
          <w:b/>
          <w:sz w:val="28"/>
          <w:szCs w:val="28"/>
        </w:rPr>
      </w:pPr>
      <w:r w:rsidRPr="00533644">
        <w:rPr>
          <w:rFonts w:ascii="微軟正黑體" w:eastAsia="微軟正黑體" w:hAnsi="微軟正黑體" w:hint="eastAsia"/>
          <w:b/>
          <w:sz w:val="28"/>
          <w:szCs w:val="28"/>
        </w:rPr>
        <w:t>珠頸斑鳩的主食是果實、穀物和其他植物的種子，也會捕食昆蟲。主要在地面上覓食。有水時也會喝水，他們喝水的方式是俯身吸水，與其他鳥類不同。如果地點許可，它們也會用水清洗身體。它們是典型的陸生鳥類，一般在草地和農田中覓食。全年都會繁殖，常能在樹木、建築物的邊沿甚至是地面上發現它們的巢穴。</w:t>
      </w:r>
    </w:p>
    <w:p w:rsidR="00533644" w:rsidRPr="00533644" w:rsidRDefault="00533644" w:rsidP="00533644">
      <w:pPr>
        <w:pStyle w:val="a4"/>
        <w:pBdr>
          <w:bottom w:val="single" w:sz="6" w:space="1" w:color="auto"/>
        </w:pBdr>
        <w:rPr>
          <w:rFonts w:ascii="微軟正黑體" w:eastAsia="微軟正黑體" w:hAnsi="微軟正黑體" w:hint="eastAsia"/>
          <w:b/>
          <w:sz w:val="28"/>
          <w:szCs w:val="28"/>
        </w:rPr>
      </w:pPr>
      <w:r w:rsidRPr="00533644">
        <w:rPr>
          <w:rFonts w:ascii="微軟正黑體" w:eastAsia="微軟正黑體" w:hAnsi="微軟正黑體" w:hint="eastAsia"/>
          <w:b/>
          <w:sz w:val="28"/>
          <w:szCs w:val="28"/>
        </w:rPr>
        <w:t>珠頸斑鳩與同屬其他斑鳩一樣，一般不會群居，而是單獨或成對出現。它們是溫馴的鳥類，但是突然的噪聲會使它們驚起。它們的飛行姿勢</w:t>
      </w:r>
      <w:r w:rsidRPr="00533644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與鳳頭鳩類似，著陸時尾巴會上傾。</w:t>
      </w:r>
    </w:p>
    <w:p w:rsidR="00533644" w:rsidRPr="00533644" w:rsidRDefault="00533644" w:rsidP="00533644">
      <w:pPr>
        <w:pStyle w:val="a4"/>
        <w:rPr>
          <w:rFonts w:ascii="微軟正黑體" w:eastAsia="微軟正黑體" w:hAnsi="微軟正黑體" w:hint="eastAsia"/>
          <w:b/>
          <w:sz w:val="28"/>
          <w:szCs w:val="28"/>
        </w:rPr>
      </w:pPr>
      <w:r w:rsidRPr="00533644">
        <w:rPr>
          <w:rFonts w:ascii="微軟正黑體" w:eastAsia="微軟正黑體" w:hAnsi="微軟正黑體" w:hint="eastAsia"/>
          <w:b/>
          <w:sz w:val="28"/>
          <w:szCs w:val="28"/>
        </w:rPr>
        <w:t>分布</w:t>
      </w:r>
      <w:r w:rsidRPr="00533644">
        <w:rPr>
          <w:rFonts w:ascii="微軟正黑體" w:eastAsia="微軟正黑體" w:hAnsi="微軟正黑體" w:hint="eastAsia"/>
          <w:b/>
          <w:sz w:val="28"/>
          <w:szCs w:val="28"/>
        </w:rPr>
        <w:t>:</w:t>
      </w:r>
    </w:p>
    <w:p w:rsidR="00533644" w:rsidRPr="00533644" w:rsidRDefault="00533644" w:rsidP="00533644">
      <w:pPr>
        <w:pStyle w:val="a4"/>
        <w:rPr>
          <w:rFonts w:ascii="微軟正黑體" w:eastAsia="微軟正黑體" w:hAnsi="微軟正黑體" w:hint="eastAsia"/>
          <w:b/>
          <w:sz w:val="28"/>
          <w:szCs w:val="28"/>
        </w:rPr>
      </w:pPr>
      <w:r w:rsidRPr="00533644">
        <w:rPr>
          <w:rFonts w:ascii="微軟正黑體" w:eastAsia="微軟正黑體" w:hAnsi="微軟正黑體" w:hint="eastAsia"/>
          <w:b/>
          <w:sz w:val="28"/>
          <w:szCs w:val="28"/>
        </w:rPr>
        <w:t>廣泛分布在亞洲南部的開闊林地、農地、都市等地區，從印度、斯里蘭卡東部到中國南部、東南亞等地。該種還被引入美國的洛杉磯地區，還於1860年代被引入澳大利亞的墨爾本，以及印度尼西亞、紐西蘭地區。</w:t>
      </w:r>
    </w:p>
    <w:p w:rsidR="00533644" w:rsidRPr="00533644" w:rsidRDefault="00533644" w:rsidP="00533644">
      <w:pPr>
        <w:pStyle w:val="a4"/>
        <w:rPr>
          <w:rFonts w:ascii="微軟正黑體" w:eastAsia="微軟正黑體" w:hAnsi="微軟正黑體" w:hint="eastAsia"/>
          <w:b/>
          <w:sz w:val="28"/>
          <w:szCs w:val="28"/>
        </w:rPr>
      </w:pPr>
      <w:r w:rsidRPr="00533644">
        <w:rPr>
          <w:rFonts w:ascii="微軟正黑體" w:eastAsia="微軟正黑體" w:hAnsi="微軟正黑體" w:hint="eastAsia"/>
          <w:b/>
          <w:sz w:val="28"/>
          <w:szCs w:val="28"/>
        </w:rPr>
        <w:t>指名亞種在中國大部分地區均可見，怒江亞種</w:t>
      </w:r>
      <w:r w:rsidRPr="00533644">
        <w:rPr>
          <w:rFonts w:ascii="微軟正黑體" w:eastAsia="微軟正黑體" w:hAnsi="微軟正黑體" w:hint="eastAsia"/>
          <w:b/>
          <w:sz w:val="28"/>
          <w:szCs w:val="28"/>
        </w:rPr>
        <w:t>分布在雲南西南部及境內怒江以西，西南亞種</w:t>
      </w:r>
      <w:r w:rsidRPr="00533644">
        <w:rPr>
          <w:rFonts w:ascii="微軟正黑體" w:eastAsia="微軟正黑體" w:hAnsi="微軟正黑體" w:hint="eastAsia"/>
          <w:b/>
          <w:sz w:val="28"/>
          <w:szCs w:val="28"/>
        </w:rPr>
        <w:t>分布在雲南和四川南部，海南亞種</w:t>
      </w:r>
      <w:r w:rsidRPr="00533644">
        <w:rPr>
          <w:rFonts w:ascii="微軟正黑體" w:eastAsia="微軟正黑體" w:hAnsi="微軟正黑體" w:hint="eastAsia"/>
          <w:b/>
          <w:sz w:val="28"/>
          <w:szCs w:val="28"/>
        </w:rPr>
        <w:t>僅分布在海南島，台灣亞種</w:t>
      </w:r>
      <w:r w:rsidRPr="00533644">
        <w:rPr>
          <w:rFonts w:ascii="微軟正黑體" w:eastAsia="微軟正黑體" w:hAnsi="微軟正黑體" w:hint="eastAsia"/>
          <w:b/>
          <w:sz w:val="28"/>
          <w:szCs w:val="28"/>
        </w:rPr>
        <w:t>僅分布在台灣本島平地至低海拔平原、丘陵地帶。</w:t>
      </w:r>
    </w:p>
    <w:p w:rsidR="00533644" w:rsidRPr="00533644" w:rsidRDefault="00533644" w:rsidP="00533644">
      <w:pPr>
        <w:pStyle w:val="a4"/>
        <w:pBdr>
          <w:bottom w:val="single" w:sz="6" w:space="1" w:color="auto"/>
        </w:pBdr>
        <w:rPr>
          <w:rFonts w:ascii="微軟正黑體" w:eastAsia="微軟正黑體" w:hAnsi="微軟正黑體" w:hint="eastAsia"/>
          <w:b/>
          <w:sz w:val="28"/>
          <w:szCs w:val="28"/>
        </w:rPr>
      </w:pPr>
      <w:r w:rsidRPr="00533644">
        <w:rPr>
          <w:rFonts w:ascii="微軟正黑體" w:eastAsia="微軟正黑體" w:hAnsi="微軟正黑體" w:hint="eastAsia"/>
          <w:b/>
          <w:sz w:val="28"/>
          <w:szCs w:val="28"/>
        </w:rPr>
        <w:t>為常見的一種留鳥。</w:t>
      </w:r>
    </w:p>
    <w:p w:rsidR="00533644" w:rsidRDefault="00533644" w:rsidP="00533644">
      <w:pPr>
        <w:pStyle w:val="a4"/>
        <w:rPr>
          <w:rFonts w:ascii="微軟正黑體" w:eastAsia="微軟正黑體" w:hAnsi="微軟正黑體" w:hint="eastAsia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繁殖:</w:t>
      </w:r>
    </w:p>
    <w:p w:rsidR="00533644" w:rsidRPr="00533644" w:rsidRDefault="00533644" w:rsidP="00533644">
      <w:pPr>
        <w:pStyle w:val="a4"/>
        <w:rPr>
          <w:rFonts w:ascii="微軟正黑體" w:eastAsia="微軟正黑體" w:hAnsi="微軟正黑體" w:hint="eastAsia"/>
          <w:b/>
          <w:sz w:val="28"/>
          <w:szCs w:val="28"/>
        </w:rPr>
      </w:pPr>
      <w:r w:rsidRPr="00533644">
        <w:rPr>
          <w:rFonts w:ascii="微軟正黑體" w:eastAsia="微軟正黑體" w:hAnsi="微軟正黑體" w:hint="eastAsia"/>
          <w:b/>
          <w:sz w:val="28"/>
          <w:szCs w:val="28"/>
        </w:rPr>
        <w:t>求偶的雄性在表演時身體會極度傾斜，並在繞圈飛行時舒展自己的雙翅和尾巴以吸引雌性。</w:t>
      </w:r>
    </w:p>
    <w:p w:rsidR="00533644" w:rsidRPr="00533644" w:rsidRDefault="00533644" w:rsidP="00533644">
      <w:pPr>
        <w:pStyle w:val="a4"/>
        <w:rPr>
          <w:rFonts w:ascii="微軟正黑體" w:eastAsia="微軟正黑體" w:hAnsi="微軟正黑體" w:hint="eastAsia"/>
          <w:b/>
          <w:sz w:val="28"/>
          <w:szCs w:val="28"/>
        </w:rPr>
      </w:pPr>
      <w:r w:rsidRPr="00533644">
        <w:rPr>
          <w:rFonts w:ascii="微軟正黑體" w:eastAsia="微軟正黑體" w:hAnsi="微軟正黑體" w:hint="eastAsia"/>
          <w:b/>
          <w:sz w:val="28"/>
          <w:szCs w:val="28"/>
        </w:rPr>
        <w:t>珠頸斑鳩通常為一夫一妻制，一年繁殖一次，繁殖期為5－7月，通常由雄鳥尋找合適的地方，再帶雌鳥去選，選一個雙方都認為可以的地方，築巢是一起築的；但也可能「鵲巢鳩佔」，佔用之前其他珠頸斑鳩或其他鳥類的巢。</w:t>
      </w:r>
    </w:p>
    <w:p w:rsidR="00533644" w:rsidRDefault="00533644" w:rsidP="00533644">
      <w:pPr>
        <w:pStyle w:val="a4"/>
        <w:rPr>
          <w:rFonts w:ascii="微軟正黑體" w:eastAsia="微軟正黑體" w:hAnsi="微軟正黑體" w:hint="eastAsia"/>
          <w:b/>
          <w:sz w:val="28"/>
          <w:szCs w:val="28"/>
        </w:rPr>
      </w:pPr>
      <w:r w:rsidRPr="00533644">
        <w:rPr>
          <w:rFonts w:ascii="微軟正黑體" w:eastAsia="微軟正黑體" w:hAnsi="微軟正黑體" w:hint="eastAsia"/>
          <w:b/>
          <w:sz w:val="28"/>
          <w:szCs w:val="28"/>
        </w:rPr>
        <w:t>珠頸斑鳩一次生兩顆白色的蛋，前後大約差一兩天。約兩星期後，小斑鳩就會同一天破蛋而出。孵蛋、養育小斑鳩則是由雄鳥和雌鳥輪流</w:t>
      </w:r>
      <w:r w:rsidRPr="00533644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照料，餵食它們鴿乳。再過約兩星期，小斑鳩就必須離巢。</w:t>
      </w:r>
    </w:p>
    <w:p w:rsidR="00533644" w:rsidRPr="00533644" w:rsidRDefault="00533644" w:rsidP="00533644">
      <w:pPr>
        <w:pStyle w:val="a4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noProof/>
          <w:sz w:val="28"/>
          <w:szCs w:val="28"/>
        </w:rPr>
        <w:drawing>
          <wp:inline distT="0" distB="0" distL="0" distR="0">
            <wp:extent cx="5320638" cy="3540642"/>
            <wp:effectExtent l="19050" t="0" r="0" b="0"/>
            <wp:docPr id="2" name="圖片 1" descr="下載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1538" cy="3541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3644" w:rsidRPr="00533644" w:rsidSect="002D3F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3644"/>
    <w:rsid w:val="002D3F77"/>
    <w:rsid w:val="00533644"/>
    <w:rsid w:val="0093396D"/>
    <w:rsid w:val="00A1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77"/>
    <w:pPr>
      <w:widowControl w:val="0"/>
    </w:pPr>
  </w:style>
  <w:style w:type="paragraph" w:styleId="2">
    <w:name w:val="heading 2"/>
    <w:basedOn w:val="a"/>
    <w:link w:val="20"/>
    <w:uiPriority w:val="9"/>
    <w:qFormat/>
    <w:rsid w:val="0053364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53364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mw-headline">
    <w:name w:val="mw-headline"/>
    <w:basedOn w:val="a0"/>
    <w:rsid w:val="00533644"/>
  </w:style>
  <w:style w:type="character" w:customStyle="1" w:styleId="mw-editsection">
    <w:name w:val="mw-editsection"/>
    <w:basedOn w:val="a0"/>
    <w:rsid w:val="00533644"/>
  </w:style>
  <w:style w:type="character" w:customStyle="1" w:styleId="mw-editsection-bracket">
    <w:name w:val="mw-editsection-bracket"/>
    <w:basedOn w:val="a0"/>
    <w:rsid w:val="00533644"/>
  </w:style>
  <w:style w:type="character" w:styleId="a3">
    <w:name w:val="Hyperlink"/>
    <w:basedOn w:val="a0"/>
    <w:uiPriority w:val="99"/>
    <w:semiHidden/>
    <w:unhideWhenUsed/>
    <w:rsid w:val="0053364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336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No Spacing"/>
    <w:uiPriority w:val="1"/>
    <w:qFormat/>
    <w:rsid w:val="00533644"/>
    <w:pPr>
      <w:widowControl w:val="0"/>
    </w:pPr>
  </w:style>
  <w:style w:type="paragraph" w:styleId="a5">
    <w:name w:val="Balloon Text"/>
    <w:basedOn w:val="a"/>
    <w:link w:val="a6"/>
    <w:uiPriority w:val="99"/>
    <w:semiHidden/>
    <w:unhideWhenUsed/>
    <w:rsid w:val="00533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336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5771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single" w:sz="6" w:space="5" w:color="C8C8C8"/>
                    <w:bottom w:val="single" w:sz="6" w:space="0" w:color="C8C8C8"/>
                    <w:right w:val="none" w:sz="0" w:space="0" w:color="auto"/>
                  </w:divBdr>
                  <w:divsChild>
                    <w:div w:id="82628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3081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480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2016-09-30T11:54:00Z</dcterms:created>
  <dcterms:modified xsi:type="dcterms:W3CDTF">2016-09-30T12:05:00Z</dcterms:modified>
</cp:coreProperties>
</file>