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0" w:rsidRDefault="00704DCD">
      <w:pPr>
        <w:rPr>
          <w:rFonts w:ascii="Times New Roman" w:eastAsia="新細明體" w:hAnsi="Times New Roman" w:cs="Times New Roman" w:hint="eastAsia"/>
          <w:b/>
          <w:bCs/>
          <w:color w:val="7A0F0F"/>
          <w:spacing w:val="36"/>
          <w:kern w:val="0"/>
          <w:sz w:val="30"/>
          <w:szCs w:val="30"/>
        </w:rPr>
      </w:pPr>
      <w:r>
        <w:rPr>
          <w:rFonts w:ascii="Times New Roman" w:eastAsia="新細明體" w:hAnsi="Times New Roman" w:cs="Times New Roman" w:hint="eastAsia"/>
          <w:b/>
          <w:bCs/>
          <w:color w:val="7A0F0F"/>
          <w:spacing w:val="36"/>
          <w:kern w:val="0"/>
          <w:sz w:val="30"/>
          <w:szCs w:val="30"/>
        </w:rPr>
        <w:t>賞鳥小指南</w:t>
      </w:r>
      <w:r>
        <w:rPr>
          <w:rFonts w:ascii="Times New Roman" w:eastAsia="新細明體" w:hAnsi="Times New Roman" w:cs="Times New Roman" w:hint="eastAsia"/>
          <w:b/>
          <w:bCs/>
          <w:color w:val="7A0F0F"/>
          <w:spacing w:val="36"/>
          <w:kern w:val="0"/>
          <w:sz w:val="30"/>
          <w:szCs w:val="30"/>
        </w:rPr>
        <w:t xml:space="preserve"> </w:t>
      </w:r>
      <w:proofErr w:type="gramStart"/>
      <w:r>
        <w:rPr>
          <w:rFonts w:ascii="Times New Roman" w:eastAsia="新細明體" w:hAnsi="Times New Roman" w:cs="Times New Roman" w:hint="eastAsia"/>
          <w:b/>
          <w:bCs/>
          <w:color w:val="7A0F0F"/>
          <w:spacing w:val="36"/>
          <w:kern w:val="0"/>
          <w:sz w:val="30"/>
          <w:szCs w:val="30"/>
        </w:rPr>
        <w:t>傷鳥救治</w:t>
      </w:r>
      <w:proofErr w:type="gramEnd"/>
    </w:p>
    <w:p w:rsidR="00704DCD" w:rsidRDefault="00704DCD">
      <w:pPr>
        <w:rPr>
          <w:rFonts w:ascii="Times New Roman" w:eastAsia="新細明體" w:hAnsi="Times New Roman" w:cs="Times New Roman" w:hint="eastAsia"/>
          <w:b/>
          <w:bCs/>
          <w:color w:val="7A0F0F"/>
          <w:spacing w:val="36"/>
          <w:kern w:val="0"/>
          <w:sz w:val="30"/>
          <w:szCs w:val="30"/>
        </w:rPr>
      </w:pPr>
    </w:p>
    <w:p w:rsidR="00704DCD" w:rsidRDefault="00704DCD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/>
          <w:color w:val="000000"/>
          <w:sz w:val="27"/>
          <w:szCs w:val="27"/>
        </w:rPr>
        <w:t>若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遇到傷鳥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，先別急著救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牠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，先打電話到野鳥救護中心，詳述發生情形，再決定救援程序。</w:t>
      </w:r>
      <w:r>
        <w:rPr>
          <w:rFonts w:ascii="標楷體" w:eastAsia="標楷體" w:hAnsi="標楷體"/>
          <w:color w:val="000000"/>
          <w:sz w:val="27"/>
          <w:szCs w:val="27"/>
        </w:rPr>
        <w:br/>
        <w:t>遇到的傷病狀況大概有下列幾種：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Style w:val="a3"/>
          <w:rFonts w:ascii="標楷體" w:eastAsia="標楷體" w:hAnsi="標楷體"/>
          <w:color w:val="000066"/>
          <w:sz w:val="27"/>
          <w:szCs w:val="27"/>
        </w:rPr>
        <w:t>★ 有明顯外傷：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◎ 如果</w:t>
      </w:r>
      <w:proofErr w:type="gramStart"/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牠</w:t>
      </w:r>
      <w:proofErr w:type="gramEnd"/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骨折了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  <w:t>遇到翅膀骨折的鳥類，先將翅膀放回正常位置，再以毛巾將整個身體包覆，以免因掙扎造成病情加重。如果是腳骨折，可以用竹子、硬紙板等當作護木，再以透氣膠帶固定住斷裂處的前後兩端，並儘快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送至救傷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鳥類的獸醫處。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Style w:val="a3"/>
          <w:rFonts w:ascii="標楷體" w:eastAsia="標楷體" w:hAnsi="標楷體"/>
          <w:color w:val="990000"/>
          <w:sz w:val="27"/>
          <w:szCs w:val="27"/>
        </w:rPr>
        <w:t>◎ 如果</w:t>
      </w:r>
      <w:proofErr w:type="gramStart"/>
      <w:r>
        <w:rPr>
          <w:rStyle w:val="a3"/>
          <w:rFonts w:ascii="標楷體" w:eastAsia="標楷體" w:hAnsi="標楷體"/>
          <w:color w:val="990000"/>
          <w:sz w:val="27"/>
          <w:szCs w:val="27"/>
        </w:rPr>
        <w:t>牠</w:t>
      </w:r>
      <w:proofErr w:type="gramEnd"/>
      <w:r>
        <w:rPr>
          <w:rStyle w:val="a3"/>
          <w:rFonts w:ascii="標楷體" w:eastAsia="標楷體" w:hAnsi="標楷體"/>
          <w:color w:val="990000"/>
          <w:sz w:val="27"/>
          <w:szCs w:val="27"/>
        </w:rPr>
        <w:t>受傷流血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  <w:t>幫他直接壓迫止血之後，可以先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用優碘輕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敷消毒，再用乾淨的布包住，避免掙扎。然後再將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牠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送到救護中心或獸醫處。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◎ 如果</w:t>
      </w:r>
      <w:proofErr w:type="gramStart"/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牠</w:t>
      </w:r>
      <w:proofErr w:type="gramEnd"/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淋濕了</w:t>
      </w:r>
      <w:r>
        <w:rPr>
          <w:rFonts w:ascii="標楷體" w:eastAsia="標楷體" w:hAnsi="標楷體" w:hint="eastAsia"/>
          <w:b/>
          <w:bCs/>
          <w:color w:val="99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  <w:t>小小鳥兒如果淋濕了身體是很容易失溫的，所以必須先用乾毛巾或是吹風機將其擦乾及吹乾，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讓乾了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的羽毛恢復保溫能力，如果可以的話給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牠個暖暖包會更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舒服的。之後再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餵牠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一些糖水，補充熱量。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Style w:val="a3"/>
          <w:rFonts w:ascii="標楷體" w:eastAsia="標楷體" w:hAnsi="標楷體" w:hint="eastAsia"/>
          <w:color w:val="990000"/>
          <w:sz w:val="27"/>
          <w:szCs w:val="27"/>
        </w:rPr>
        <w:t>◎ 受傷的鳥</w:t>
      </w:r>
      <w:r>
        <w:rPr>
          <w:rFonts w:ascii="標楷體" w:eastAsia="標楷體" w:hAnsi="標楷體"/>
          <w:color w:val="000000"/>
          <w:sz w:val="27"/>
          <w:szCs w:val="27"/>
        </w:rPr>
        <w:br/>
      </w:r>
      <w:r>
        <w:rPr>
          <w:rFonts w:ascii="標楷體" w:eastAsia="標楷體" w:hAnsi="標楷體"/>
          <w:color w:val="000000"/>
          <w:sz w:val="27"/>
          <w:szCs w:val="27"/>
        </w:rPr>
        <w:br/>
        <w:t>先用以上的方法處理之後，在用一個大小適中的紙箱，底下可以墊著報紙，或是舊布，將鳥安置於</w:t>
      </w:r>
      <w:r>
        <w:rPr>
          <w:rFonts w:ascii="標楷體" w:eastAsia="標楷體" w:hAnsi="標楷體"/>
          <w:color w:val="000000"/>
          <w:sz w:val="27"/>
          <w:szCs w:val="27"/>
        </w:rPr>
        <w:t>內，可以用以下所介紹的方式照顧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牠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，或是儘快將</w:t>
      </w:r>
      <w:proofErr w:type="gramStart"/>
      <w:r>
        <w:rPr>
          <w:rFonts w:ascii="標楷體" w:eastAsia="標楷體" w:hAnsi="標楷體"/>
          <w:color w:val="000000"/>
          <w:sz w:val="27"/>
          <w:szCs w:val="27"/>
        </w:rPr>
        <w:t>牠</w:t>
      </w:r>
      <w:proofErr w:type="gramEnd"/>
      <w:r>
        <w:rPr>
          <w:rFonts w:ascii="標楷體" w:eastAsia="標楷體" w:hAnsi="標楷體"/>
          <w:color w:val="000000"/>
          <w:sz w:val="27"/>
          <w:szCs w:val="27"/>
        </w:rPr>
        <w:t>送至野鳥救護中心</w:t>
      </w:r>
    </w:p>
    <w:p w:rsidR="00704DCD" w:rsidRDefault="00704DCD">
      <w:pPr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704DCD" w:rsidRDefault="00704DCD">
      <w:pPr>
        <w:rPr>
          <w:rFonts w:ascii="標楷體" w:eastAsia="標楷體" w:hAnsi="標楷體" w:hint="eastAsia"/>
          <w:color w:val="000000"/>
          <w:sz w:val="27"/>
          <w:szCs w:val="27"/>
        </w:rPr>
      </w:pPr>
    </w:p>
    <w:p w:rsidR="00704DCD" w:rsidRDefault="00704DCD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1381760" cy="5688965"/>
            <wp:effectExtent l="0" t="0" r="8890" b="6985"/>
            <wp:docPr id="1" name="圖片 1" descr="http://www.sups.tp.edu.tw/school/bird/help/help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s.tp.edu.tw/school/bird/help/help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6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CD" w:rsidRDefault="00704DCD">
      <w:pPr>
        <w:rPr>
          <w:rFonts w:hint="eastAsia"/>
        </w:rPr>
      </w:pPr>
    </w:p>
    <w:p w:rsidR="00704DCD" w:rsidRPr="00704DCD" w:rsidRDefault="00704DCD">
      <w:r>
        <w:rPr>
          <w:noProof/>
        </w:rPr>
        <w:drawing>
          <wp:inline distT="0" distB="0" distL="0" distR="0">
            <wp:extent cx="3657600" cy="2799080"/>
            <wp:effectExtent l="0" t="0" r="0" b="1270"/>
            <wp:docPr id="2" name="圖片 2" descr="http://www.sups.tp.edu.tw/school/bird/help/hel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ps.tp.edu.tw/school/bird/help/help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DCD" w:rsidRPr="00704D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CD"/>
    <w:rsid w:val="00704DCD"/>
    <w:rsid w:val="00E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D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4D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4D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04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2018-09-11T12:32:00Z</dcterms:created>
  <dcterms:modified xsi:type="dcterms:W3CDTF">2018-09-11T12:36:00Z</dcterms:modified>
</cp:coreProperties>
</file>