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49" w:rsidRPr="004C2149" w:rsidRDefault="004C2149" w:rsidP="004C2149">
      <w:pPr>
        <w:widowControl/>
        <w:shd w:val="clear" w:color="auto" w:fill="FFFFFF"/>
        <w:spacing w:after="75"/>
        <w:textAlignment w:val="baseline"/>
        <w:outlineLvl w:val="0"/>
        <w:rPr>
          <w:rFonts w:ascii="Helvetica" w:eastAsia="新細明體" w:hAnsi="Helvetica" w:cs="Helvetica"/>
          <w:b/>
          <w:bCs/>
          <w:color w:val="222222"/>
          <w:spacing w:val="-12"/>
          <w:kern w:val="36"/>
          <w:sz w:val="48"/>
          <w:szCs w:val="48"/>
        </w:rPr>
      </w:pPr>
      <w:r w:rsidRPr="004C2149">
        <w:rPr>
          <w:rFonts w:ascii="Helvetica" w:eastAsia="新細明體" w:hAnsi="Helvetica" w:cs="Helvetica"/>
          <w:b/>
          <w:bCs/>
          <w:color w:val="222222"/>
          <w:spacing w:val="-12"/>
          <w:kern w:val="36"/>
          <w:sz w:val="48"/>
          <w:szCs w:val="48"/>
        </w:rPr>
        <w:t>向左轉，向右轉</w:t>
      </w:r>
    </w:p>
    <w:p w:rsidR="004C2149" w:rsidRPr="004C2149" w:rsidRDefault="004C2149" w:rsidP="004C2149">
      <w:pPr>
        <w:widowControl/>
        <w:shd w:val="clear" w:color="auto" w:fill="FFFFFF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4C2149">
        <w:rPr>
          <w:rFonts w:ascii="新細明體" w:eastAsia="新細明體" w:hAnsi="新細明體" w:cs="新細明體"/>
          <w:kern w:val="0"/>
          <w:szCs w:val="24"/>
        </w:rPr>
        <w:t>2005年08月23日</w:t>
      </w:r>
    </w:p>
    <w:p w:rsidR="004C2149" w:rsidRPr="004C2149" w:rsidRDefault="004C2149" w:rsidP="004C2149">
      <w:pPr>
        <w:widowControl/>
        <w:shd w:val="clear" w:color="auto" w:fill="FFFFFF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4C2149">
        <w:rPr>
          <w:rFonts w:ascii="inherit" w:eastAsia="新細明體" w:hAnsi="inherit" w:cs="新細明體"/>
          <w:color w:val="666666"/>
          <w:kern w:val="0"/>
          <w:szCs w:val="24"/>
        </w:rPr>
        <w:t>上稿編輯：</w:t>
      </w:r>
      <w:r w:rsidRPr="004C2149">
        <w:rPr>
          <w:rFonts w:ascii="inherit" w:eastAsia="新細明體" w:hAnsi="inherit" w:cs="新細明體"/>
          <w:color w:val="666666"/>
          <w:kern w:val="0"/>
          <w:szCs w:val="24"/>
        </w:rPr>
        <w:t> </w:t>
      </w:r>
      <w:r w:rsidRPr="004C2149">
        <w:rPr>
          <w:rFonts w:ascii="新細明體" w:eastAsia="新細明體" w:hAnsi="新細明體" w:cs="新細明體"/>
          <w:kern w:val="0"/>
          <w:szCs w:val="24"/>
        </w:rPr>
        <w:t>李育琴</w:t>
      </w:r>
    </w:p>
    <w:p w:rsidR="004C2149" w:rsidRPr="004C2149" w:rsidRDefault="004C2149" w:rsidP="004C2149">
      <w:pPr>
        <w:widowControl/>
        <w:shd w:val="clear" w:color="auto" w:fill="FFFFFF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hyperlink r:id="rId5" w:history="1">
        <w:r w:rsidRPr="004C2149">
          <w:rPr>
            <w:rFonts w:ascii="inherit" w:eastAsia="新細明體" w:hAnsi="inherit" w:cs="新細明體" w:hint="eastAsia"/>
            <w:color w:val="5F9708"/>
            <w:kern w:val="0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e-info.org.tw/node/7401" style="width:23.25pt;height:23.25pt" o:button="t"/>
          </w:pict>
        </w:r>
      </w:hyperlink>
    </w:p>
    <w:p w:rsidR="004C2149" w:rsidRPr="004C2149" w:rsidRDefault="004C2149" w:rsidP="004C2149">
      <w:pPr>
        <w:widowControl/>
        <w:shd w:val="clear" w:color="auto" w:fill="FFFFFF"/>
        <w:textAlignment w:val="baseline"/>
        <w:rPr>
          <w:rFonts w:ascii="inherit" w:eastAsia="新細明體" w:hAnsi="inherit" w:cs="新細明體"/>
          <w:color w:val="666666"/>
          <w:kern w:val="0"/>
          <w:sz w:val="23"/>
          <w:szCs w:val="23"/>
        </w:rPr>
      </w:pPr>
      <w:r w:rsidRPr="004C2149">
        <w:rPr>
          <w:rFonts w:ascii="inherit" w:eastAsia="新細明體" w:hAnsi="inherit" w:cs="新細明體"/>
          <w:color w:val="666666"/>
          <w:kern w:val="0"/>
          <w:sz w:val="23"/>
          <w:szCs w:val="23"/>
        </w:rPr>
        <w:t>作者：謝伯娟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蝸牛的殼多為螺旋生長，而依照螺旋的方向，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可將殼分為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左旋殼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」與「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右旋殼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」。要如何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判定殼是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左旋還是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右旋呢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？最簡易的方式，就是將蝸牛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殼頂朝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上，殼的正面（有殼口的那一面）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向著自己，如果殼口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開口在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右邊，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即是「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右旋殼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」；如果開口在左邊，就是「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左旋殼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」。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一般而言，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由殼頂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觀察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右旋殼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，會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發現殼呈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「順時鐘」方向螺旋，而左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旋殼則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是呈「逆時鐘」方向螺旋。殼的螺旋方向對不同種類的蝸牛而言是固定的特徵，在蝸牛的家族裡，大部分的種類是屬於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右旋殼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，而左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旋殼就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像少數的左派份子。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雖然殼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的螺旋方向因蝸牛種類而異，但有些種類的蝸牛卻具有左旋與右旋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兩種殼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。</w:t>
      </w:r>
    </w:p>
    <w:p w:rsidR="004C2149" w:rsidRPr="004C2149" w:rsidRDefault="004C2149" w:rsidP="004C2149">
      <w:pPr>
        <w:widowControl/>
        <w:shd w:val="clear" w:color="auto" w:fill="FFFFFF"/>
        <w:spacing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b/>
          <w:bCs/>
          <w:color w:val="993300"/>
          <w:kern w:val="0"/>
          <w:sz w:val="29"/>
        </w:rPr>
        <w:t>芝麻開門－蝸牛的殼口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殼螺旋至最後，會有一個開口，稱為「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」，這是蝸牛重要的門戶，是軟體伸出來的地方。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由於殼口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關係著蝸牛的進出活動與生命安危，因此常有許多精心的設計與複雜的構造。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noProof/>
          <w:color w:val="000000"/>
          <w:kern w:val="0"/>
          <w:sz w:val="29"/>
          <w:szCs w:val="29"/>
        </w:rPr>
        <w:lastRenderedPageBreak/>
        <w:pict>
          <v:shape id="_x0000_s1027" type="#_x0000_t75" alt="殼呈「左旋」的班卡拉蝸牛" style="position:absolute;margin-left:95pt;margin-top:0;width:135pt;height:103.5pt;z-index:251658240;mso-wrap-distance-left:3.75pt;mso-wrap-distance-right:3.75pt;mso-position-horizontal:right;mso-position-vertical-relative:line" o:allowoverlap="f">
            <w10:wrap type="square"/>
          </v:shape>
        </w:pic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殼口的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開口方向，對每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個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種類的蝸牛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來說是固定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的特徵。有些種類的蝸牛，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殼口開口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方向與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體螺層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垂直，有些則略微向下傾斜，有些則完全向下開口。雖然科學家還未真正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了解殼口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開口方向不同的原因，但似乎多少與蝸牛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的殼形與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生態習性有關。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殼口的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形狀，也因種類而異，從寬闊的圓形、多邊形，至狹長的半月形、線形，或是不規則的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梨形都有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，變化極大。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殼口的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邊緣稱為「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殼唇依照與螺層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的相對位置，又可細分成許多部位。如在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體螺層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上的「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內唇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靠近殼軸處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軸唇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」，與由上至下的「上唇」、「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外唇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」、「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底唇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」等等。這些構造多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依照殼口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的形狀而劃分，有些形狀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的殼口可以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明顯區分，有些形狀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的殼口則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無法辨別。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noProof/>
          <w:color w:val="000000"/>
          <w:kern w:val="0"/>
          <w:sz w:val="29"/>
          <w:szCs w:val="29"/>
        </w:rPr>
        <w:pict>
          <v:shape id="_x0000_s1028" type="#_x0000_t75" alt="殼口形狀不規則的扭蝸牛" style="position:absolute;margin-left:95pt;margin-top:0;width:135pt;height:81pt;z-index:251658240;mso-wrap-distance-left:3.75pt;mso-wrap-distance-right:3.75pt;mso-position-horizontal:right;mso-position-vertical-relative:line" o:allowoverlap="f">
            <w10:wrap type="square"/>
          </v:shape>
        </w:pic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殼唇緣又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可分為「連續形」與「不連續形」兩種，連續的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殼唇緣各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部位多為連續圓滑，不連續的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殼唇緣常在內唇緣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或上唇緣間中斷。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上常有許多特殊的裝置，如尖尖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的齒狀構造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，或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從殼唇緣螺旋進殼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內的板狀構造等。這些構造又依照所在的位置，有著許多的名稱，如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在軸唇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上的稱為「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軸齒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」或「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軸板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」，在上唇的就稱為「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上板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」或「上唇齒」等。有些種類的蝸牛，成體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的殼唇邊緣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會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外翻或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lastRenderedPageBreak/>
        <w:t>增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厚，就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像人嘟著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嘴唇般，甚至會有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殼唇緣重緣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的現象。這些種類的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蝸牛殼唇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，許多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都會像擦口紅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般有著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不同於殼的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顏色。</w:t>
      </w:r>
    </w:p>
    <w:p w:rsidR="004C2149" w:rsidRPr="004C2149" w:rsidRDefault="004C2149" w:rsidP="004C2149">
      <w:pPr>
        <w:widowControl/>
        <w:shd w:val="clear" w:color="auto" w:fill="FFFFFF"/>
        <w:spacing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b/>
          <w:bCs/>
          <w:color w:val="993300"/>
          <w:kern w:val="0"/>
          <w:sz w:val="29"/>
        </w:rPr>
        <w:t>蝸牛家族小檔案</w:t>
      </w:r>
    </w:p>
    <w:p w:rsidR="004C2149" w:rsidRPr="004C2149" w:rsidRDefault="004C2149" w:rsidP="004C2149">
      <w:pPr>
        <w:widowControl/>
        <w:shd w:val="clear" w:color="auto" w:fill="FFFFFF"/>
        <w:spacing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b/>
          <w:bCs/>
          <w:color w:val="008080"/>
          <w:kern w:val="0"/>
          <w:sz w:val="29"/>
        </w:rPr>
        <w:t>臺灣</w:t>
      </w:r>
      <w:proofErr w:type="gramStart"/>
      <w:r w:rsidRPr="004C2149">
        <w:rPr>
          <w:rFonts w:ascii="inherit" w:eastAsia="新細明體" w:hAnsi="inherit" w:cs="Helvetica"/>
          <w:b/>
          <w:bCs/>
          <w:color w:val="008080"/>
          <w:kern w:val="0"/>
          <w:sz w:val="29"/>
        </w:rPr>
        <w:t>豆</w:t>
      </w:r>
      <w:proofErr w:type="gramEnd"/>
      <w:r w:rsidRPr="004C2149">
        <w:rPr>
          <w:rFonts w:ascii="inherit" w:eastAsia="新細明體" w:hAnsi="inherit" w:cs="Helvetica"/>
          <w:b/>
          <w:bCs/>
          <w:color w:val="008080"/>
          <w:kern w:val="0"/>
          <w:sz w:val="29"/>
        </w:rPr>
        <w:t>蝸牛</w:t>
      </w:r>
      <w:proofErr w:type="spellStart"/>
      <w:r w:rsidRPr="004C2149">
        <w:rPr>
          <w:rFonts w:ascii="inherit" w:eastAsia="新細明體" w:hAnsi="inherit" w:cs="Helvetica"/>
          <w:b/>
          <w:bCs/>
          <w:i/>
          <w:iCs/>
          <w:color w:val="008080"/>
          <w:kern w:val="0"/>
          <w:sz w:val="29"/>
        </w:rPr>
        <w:t>Pupinella</w:t>
      </w:r>
      <w:proofErr w:type="spellEnd"/>
      <w:r w:rsidRPr="004C2149">
        <w:rPr>
          <w:rFonts w:ascii="inherit" w:eastAsia="新細明體" w:hAnsi="inherit" w:cs="Helvetica"/>
          <w:b/>
          <w:bCs/>
          <w:i/>
          <w:iCs/>
          <w:color w:val="008080"/>
          <w:kern w:val="0"/>
          <w:sz w:val="29"/>
        </w:rPr>
        <w:t xml:space="preserve"> </w:t>
      </w:r>
      <w:proofErr w:type="spellStart"/>
      <w:r w:rsidRPr="004C2149">
        <w:rPr>
          <w:rFonts w:ascii="inherit" w:eastAsia="新細明體" w:hAnsi="inherit" w:cs="Helvetica"/>
          <w:b/>
          <w:bCs/>
          <w:i/>
          <w:iCs/>
          <w:color w:val="008080"/>
          <w:kern w:val="0"/>
          <w:sz w:val="29"/>
        </w:rPr>
        <w:t>swinhoei</w:t>
      </w:r>
      <w:proofErr w:type="spellEnd"/>
      <w:proofErr w:type="gramStart"/>
      <w:r w:rsidRPr="004C2149">
        <w:rPr>
          <w:rFonts w:ascii="inherit" w:eastAsia="新細明體" w:hAnsi="inherit" w:cs="Helvetica"/>
          <w:b/>
          <w:bCs/>
          <w:color w:val="008080"/>
          <w:kern w:val="0"/>
          <w:sz w:val="29"/>
        </w:rPr>
        <w:t>（</w:t>
      </w:r>
      <w:proofErr w:type="gramEnd"/>
      <w:r w:rsidRPr="004C2149">
        <w:rPr>
          <w:rFonts w:ascii="inherit" w:eastAsia="新細明體" w:hAnsi="inherit" w:cs="Helvetica"/>
          <w:b/>
          <w:bCs/>
          <w:color w:val="008080"/>
          <w:kern w:val="0"/>
          <w:sz w:val="29"/>
        </w:rPr>
        <w:t>H. Adams, 1866</w:t>
      </w:r>
      <w:proofErr w:type="gramStart"/>
      <w:r w:rsidRPr="004C2149">
        <w:rPr>
          <w:rFonts w:ascii="inherit" w:eastAsia="新細明體" w:hAnsi="inherit" w:cs="Helvetica"/>
          <w:b/>
          <w:bCs/>
          <w:color w:val="008080"/>
          <w:kern w:val="0"/>
          <w:sz w:val="29"/>
        </w:rPr>
        <w:t>）</w:t>
      </w:r>
      <w:proofErr w:type="gramEnd"/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形狀、大小像顆花生米般的「豆蝸牛」，是平地常見的蝸牛，尤其是在潮溼的樹林底層，撥開落葉或石堆，經常就可以發現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們的蹤跡。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noProof/>
          <w:color w:val="000000"/>
          <w:kern w:val="0"/>
          <w:sz w:val="29"/>
          <w:szCs w:val="29"/>
        </w:rPr>
        <w:pict>
          <v:shape id="_x0000_s1029" type="#_x0000_t75" alt="臺灣豆蝸牛" style="position:absolute;margin-left:125pt;margin-top:0;width:165pt;height:115.5pt;z-index:251658240;mso-wrap-distance-left:3.75pt;mso-wrap-distance-right:3.75pt;mso-position-horizontal:right;mso-position-vertical-relative:line" o:allowoverlap="f">
            <w10:wrap type="square"/>
          </v:shape>
        </w:pic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雖然像花生米的外表，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已經讓豆蝸牛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十分特別，但是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牠們殼口緣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上的水溝狀特徵，才是最為顯著的正字標記。而這個水溝狀的特徵，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就在豆蝸牛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增厚而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重緣的殼口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上，可分為前、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後溝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，位置也剛好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相對著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，只是靠近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體螺層的後溝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較為寬大，靠近殼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臍的前溝較為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細小。加上一般蝸牛少見的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內唇緣，使豆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蝸牛的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殼口緣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除了有垂直的「水溝」，更具有圓環形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的溝狀凹槽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。</w:t>
      </w:r>
    </w:p>
    <w:p w:rsidR="004C2149" w:rsidRPr="004C2149" w:rsidRDefault="004C2149" w:rsidP="004C2149">
      <w:pPr>
        <w:widowControl/>
        <w:shd w:val="clear" w:color="auto" w:fill="FFFFFF"/>
        <w:spacing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b/>
          <w:bCs/>
          <w:color w:val="008080"/>
          <w:kern w:val="0"/>
          <w:sz w:val="29"/>
        </w:rPr>
        <w:t>殼的細部形態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殼形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：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卵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圓形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 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lastRenderedPageBreak/>
        <w:t>螺旋方向：右旋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 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殼長：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9-14mm 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殼寬：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4-6mm 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螺層數：約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6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層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 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殼口形態：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殼口圓形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。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連續，具有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前後溝，前溝較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細，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後溝寬廣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。成體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殼唇緣增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厚、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重緣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，呈白色。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口蓋：圓形褐色。年輕個體口蓋多為角質狀，老成個體口蓋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則呈厚而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多層的石灰質狀。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 xml:space="preserve"> 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 xml:space="preserve">　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 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br/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殼</w:t>
      </w:r>
      <w:proofErr w:type="gramStart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臍</w:t>
      </w:r>
      <w:proofErr w:type="gramEnd"/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：封閉，呈裂縫狀</w:t>
      </w:r>
    </w:p>
    <w:p w:rsidR="004C2149" w:rsidRPr="004C2149" w:rsidRDefault="004C2149" w:rsidP="004C2149">
      <w:pPr>
        <w:widowControl/>
        <w:shd w:val="clear" w:color="auto" w:fill="FFFFFF"/>
        <w:spacing w:after="240" w:line="48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inherit" w:eastAsia="新細明體" w:hAnsi="inherit" w:cs="Helvetica" w:hint="eastAsia"/>
          <w:color w:val="000000"/>
          <w:kern w:val="0"/>
          <w:sz w:val="29"/>
          <w:szCs w:val="29"/>
        </w:rPr>
        <w:pict>
          <v:shape id="_x0000_i1026" type="#_x0000_t75" alt="標本照正面" style="width:63pt;height:112.5pt;mso-wrap-distance-left:3.75pt;mso-wrap-distance-right:3.75pt"/>
        </w:pict>
      </w:r>
      <w:r w:rsidRPr="004C2149">
        <w:rPr>
          <w:rFonts w:ascii="inherit" w:eastAsia="新細明體" w:hAnsi="inherit" w:cs="Helvetica" w:hint="eastAsia"/>
          <w:color w:val="000000"/>
          <w:kern w:val="0"/>
          <w:sz w:val="29"/>
          <w:szCs w:val="29"/>
        </w:rPr>
        <w:pict>
          <v:shape id="_x0000_i1027" type="#_x0000_t75" alt="標本照側面 " style="width:56.25pt;height:112.5pt;mso-wrap-distance-left:3.75pt;mso-wrap-distance-right:3.75pt"/>
        </w:pict>
      </w:r>
    </w:p>
    <w:p w:rsidR="004C2149" w:rsidRPr="004C2149" w:rsidRDefault="004C2149" w:rsidP="004C2149">
      <w:pPr>
        <w:widowControl/>
        <w:shd w:val="clear" w:color="auto" w:fill="FFFFFF"/>
        <w:spacing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4C2149">
        <w:rPr>
          <w:rFonts w:ascii="新細明體" w:eastAsia="新細明體" w:hAnsi="新細明體" w:cs="新細明體" w:hint="eastAsia"/>
          <w:color w:val="000000"/>
          <w:kern w:val="0"/>
          <w:sz w:val="29"/>
          <w:szCs w:val="29"/>
        </w:rPr>
        <w:t>※</w:t>
      </w:r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本文節選自遠流出版之《</w:t>
      </w:r>
      <w:hyperlink r:id="rId6" w:tgtFrame="_blank" w:history="1">
        <w:r w:rsidRPr="004C2149">
          <w:rPr>
            <w:rFonts w:ascii="inherit" w:eastAsia="新細明體" w:hAnsi="inherit" w:cs="Helvetica"/>
            <w:color w:val="5F9708"/>
            <w:kern w:val="0"/>
            <w:sz w:val="29"/>
          </w:rPr>
          <w:t>蝸牛</w:t>
        </w:r>
        <w:r w:rsidRPr="004C2149">
          <w:rPr>
            <w:rFonts w:ascii="inherit" w:eastAsia="新細明體" w:hAnsi="inherit" w:cs="Helvetica"/>
            <w:color w:val="5F9708"/>
            <w:kern w:val="0"/>
            <w:sz w:val="29"/>
          </w:rPr>
          <w:t>不</w:t>
        </w:r>
        <w:r w:rsidRPr="004C2149">
          <w:rPr>
            <w:rFonts w:ascii="inherit" w:eastAsia="新細明體" w:hAnsi="inherit" w:cs="Helvetica"/>
            <w:color w:val="5F9708"/>
            <w:kern w:val="0"/>
            <w:sz w:val="29"/>
          </w:rPr>
          <w:t>思議</w:t>
        </w:r>
      </w:hyperlink>
      <w:r w:rsidRPr="004C2149">
        <w:rPr>
          <w:rFonts w:ascii="inherit" w:eastAsia="新細明體" w:hAnsi="inherit" w:cs="Helvetica"/>
          <w:color w:val="000000"/>
          <w:kern w:val="0"/>
          <w:sz w:val="29"/>
          <w:szCs w:val="29"/>
        </w:rPr>
        <w:t>》</w:t>
      </w:r>
    </w:p>
    <w:p w:rsidR="00B2048A" w:rsidRDefault="004C2149" w:rsidP="004C2149">
      <w:r w:rsidRPr="004C2149">
        <w:rPr>
          <w:rFonts w:ascii="inherit" w:eastAsia="新細明體" w:hAnsi="inherit" w:cs="新細明體"/>
          <w:noProof/>
          <w:color w:val="666666"/>
          <w:kern w:val="0"/>
          <w:sz w:val="23"/>
          <w:szCs w:val="23"/>
        </w:rPr>
        <w:lastRenderedPageBreak/>
        <w:pict>
          <v:shape id="_x0000_s1026" type="#_x0000_t75" alt="殼呈「右旋」的阿猴蝸牛" style="position:absolute;margin-left:72.5pt;margin-top:0;width:112.5pt;height:86.25pt;z-index:251658240;mso-wrap-distance-left:3.75pt;mso-wrap-distance-right:3.75pt;mso-position-horizontal:right;mso-position-vertical-relative:line" o:allowoverlap="f">
            <w10:wrap type="square"/>
          </v:shape>
        </w:pict>
      </w:r>
    </w:p>
    <w:sectPr w:rsidR="00B2048A" w:rsidSect="00B20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5106"/>
    <w:multiLevelType w:val="multilevel"/>
    <w:tmpl w:val="118E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149"/>
    <w:rsid w:val="004C2149"/>
    <w:rsid w:val="00B2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8A"/>
    <w:pPr>
      <w:widowControl w:val="0"/>
    </w:pPr>
  </w:style>
  <w:style w:type="paragraph" w:styleId="1">
    <w:name w:val="heading 1"/>
    <w:basedOn w:val="a"/>
    <w:link w:val="10"/>
    <w:uiPriority w:val="9"/>
    <w:qFormat/>
    <w:rsid w:val="004C214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214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C2149"/>
    <w:rPr>
      <w:color w:val="0000FF"/>
      <w:u w:val="single"/>
    </w:rPr>
  </w:style>
  <w:style w:type="character" w:customStyle="1" w:styleId="label">
    <w:name w:val="label"/>
    <w:basedOn w:val="a0"/>
    <w:rsid w:val="004C2149"/>
  </w:style>
  <w:style w:type="paragraph" w:styleId="Web">
    <w:name w:val="Normal (Web)"/>
    <w:basedOn w:val="a"/>
    <w:uiPriority w:val="99"/>
    <w:semiHidden/>
    <w:unhideWhenUsed/>
    <w:rsid w:val="004C21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4C2149"/>
    <w:rPr>
      <w:b/>
      <w:bCs/>
    </w:rPr>
  </w:style>
  <w:style w:type="character" w:styleId="a5">
    <w:name w:val="Emphasis"/>
    <w:basedOn w:val="a0"/>
    <w:uiPriority w:val="20"/>
    <w:qFormat/>
    <w:rsid w:val="004C2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55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627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57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3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393345">
          <w:marLeft w:val="0"/>
          <w:marRight w:val="0"/>
          <w:marTop w:val="0"/>
          <w:marBottom w:val="225"/>
          <w:divBdr>
            <w:top w:val="single" w:sz="2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3813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3392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21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990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2797">
                  <w:marLeft w:val="300"/>
                  <w:marRight w:val="0"/>
                  <w:marTop w:val="0"/>
                  <w:marBottom w:val="450"/>
                  <w:divBdr>
                    <w:top w:val="single" w:sz="6" w:space="9" w:color="DDDDDD"/>
                    <w:left w:val="single" w:sz="6" w:space="5" w:color="DDDDDD"/>
                    <w:bottom w:val="single" w:sz="6" w:space="0" w:color="DDDDDD"/>
                    <w:right w:val="single" w:sz="6" w:space="5" w:color="DDDDDD"/>
                  </w:divBdr>
                  <w:divsChild>
                    <w:div w:id="7086466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lib.com/search/ShowBook.asp?BookNo=TW003" TargetMode="External"/><Relationship Id="rId5" Type="http://schemas.openxmlformats.org/officeDocument/2006/relationships/hyperlink" Target="https://e-info.org.tw/node/74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2018-09-23T13:20:00Z</dcterms:created>
  <dcterms:modified xsi:type="dcterms:W3CDTF">2018-09-23T13:24:00Z</dcterms:modified>
</cp:coreProperties>
</file>