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76" w:rsidRDefault="00425776" w:rsidP="00425776">
      <w:pPr>
        <w:pStyle w:val="1"/>
        <w:spacing w:line="240" w:lineRule="atLeas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A002E">
        <w:rPr>
          <w:rFonts w:asciiTheme="majorEastAsia" w:eastAsiaTheme="majorEastAsia" w:hAnsiTheme="majorEastAsia" w:hint="eastAsia"/>
          <w:b/>
          <w:sz w:val="24"/>
          <w:szCs w:val="24"/>
        </w:rPr>
        <w:t>參考文獻</w:t>
      </w:r>
    </w:p>
    <w:p w:rsidR="00425776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proofErr w:type="spellStart"/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Luzifur</w:t>
      </w:r>
      <w:proofErr w:type="spellEnd"/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（2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007</w:t>
      </w:r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）。</w:t>
      </w:r>
      <w:r w:rsidRPr="00544ABB">
        <w:rPr>
          <w:rFonts w:asciiTheme="majorEastAsia" w:eastAsiaTheme="majorEastAsia" w:hAnsiTheme="majorEastAsia" w:cs="Arial Unicode MS" w:hint="eastAsia"/>
          <w:b/>
          <w:sz w:val="24"/>
          <w:szCs w:val="24"/>
          <w:highlight w:val="white"/>
        </w:rPr>
        <w:t>如何辨別真假</w:t>
      </w:r>
      <w:proofErr w:type="gramStart"/>
      <w:r w:rsidRPr="00544ABB">
        <w:rPr>
          <w:rFonts w:asciiTheme="majorEastAsia" w:eastAsiaTheme="majorEastAsia" w:hAnsiTheme="majorEastAsia" w:cs="Arial Unicode MS" w:hint="eastAsia"/>
          <w:b/>
          <w:sz w:val="24"/>
          <w:szCs w:val="24"/>
          <w:highlight w:val="white"/>
        </w:rPr>
        <w:t>乩</w:t>
      </w:r>
      <w:proofErr w:type="gramEnd"/>
      <w:r w:rsidRPr="00544ABB">
        <w:rPr>
          <w:rFonts w:asciiTheme="majorEastAsia" w:eastAsiaTheme="majorEastAsia" w:hAnsiTheme="majorEastAsia" w:cs="Arial Unicode MS" w:hint="eastAsia"/>
          <w:b/>
          <w:sz w:val="24"/>
          <w:szCs w:val="24"/>
          <w:highlight w:val="white"/>
        </w:rPr>
        <w:t>童</w:t>
      </w:r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。取</w:t>
      </w:r>
      <w:proofErr w:type="gramStart"/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851CFD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http://luzifur.pixnet.net/blog/post/11545663-%E5%A6%82%E4%BD%95%E8%BE%A8%E8%AA%8D%E7%9C%9F%E5%81%87%E4%B9%A9%E7%AB%A5</w:t>
      </w:r>
    </w:p>
    <w:p w:rsidR="00425776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中華民國國情簡介（2018）。</w:t>
      </w:r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宗教信仰在臺灣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。取</w:t>
      </w:r>
      <w:proofErr w:type="gramStart"/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https://www.ey.gov.tw/State/News_Content3.aspx?n=186F65C3242E46A1&amp;sms=29D1A6CC2883568E&amp;s=2A8C94127546D3AC</w:t>
      </w:r>
    </w:p>
    <w:p w:rsidR="00425776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台灣民俗文化研究室 （ 2017）。</w:t>
      </w:r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延續台灣民俗文化的生命力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。取</w:t>
      </w:r>
      <w:proofErr w:type="gramStart"/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http://www.folktw.com.tw/culture_view.php?info=84</w:t>
      </w:r>
    </w:p>
    <w:p w:rsidR="00425776" w:rsidRPr="00851CFD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李秀娥（2017）。</w:t>
      </w:r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童</w:t>
      </w:r>
      <w:proofErr w:type="gramStart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乩</w:t>
      </w:r>
      <w:proofErr w:type="gramEnd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、</w:t>
      </w:r>
      <w:proofErr w:type="gramStart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桌頭</w:t>
      </w:r>
      <w:proofErr w:type="gramEnd"/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。取</w:t>
      </w:r>
      <w:proofErr w:type="gramStart"/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https://religion.moi.gov.tw/Knowledge/Content?ci=2&amp;cid=416</w:t>
      </w:r>
    </w:p>
    <w:p w:rsidR="00425776" w:rsidRPr="00AC6F2E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宗教知識家（2017）。</w:t>
      </w:r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道教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。取</w:t>
      </w:r>
      <w:proofErr w:type="gramStart"/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https://religion.moi.gov.tw/Knowledge/Content?ci=2&amp;cid=364</w:t>
      </w:r>
    </w:p>
    <w:p w:rsidR="00425776" w:rsidRPr="00157BC6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林富士（2018）。</w:t>
      </w:r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台灣</w:t>
      </w:r>
      <w:proofErr w:type="gramStart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乩</w:t>
      </w:r>
      <w:proofErr w:type="gramEnd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童的社會形象初探（二稿）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。取</w:t>
      </w:r>
      <w:proofErr w:type="gramStart"/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http://www.ihp.sinica.edu.tw/~linfs/saman/article/06.pdf</w:t>
      </w:r>
    </w:p>
    <w:p w:rsidR="00425776" w:rsidRPr="00157BC6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許評</w:t>
      </w:r>
      <w:proofErr w:type="gramStart"/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錀</w:t>
      </w:r>
      <w:proofErr w:type="gramEnd"/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（2017）。 </w:t>
      </w:r>
      <w:proofErr w:type="gramStart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乩</w:t>
      </w:r>
      <w:proofErr w:type="gramEnd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童</w:t>
      </w:r>
      <w:proofErr w:type="gramStart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與桌頭</w:t>
      </w:r>
      <w:proofErr w:type="gramEnd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----熱門潛力職業介紹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。取</w:t>
      </w:r>
      <w:proofErr w:type="gramStart"/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http://web2.yzu.edu.tw/e_news/273/art/2.htm</w:t>
      </w:r>
    </w:p>
    <w:p w:rsidR="00425776" w:rsidRPr="00157BC6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陳彥廷（2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016</w:t>
      </w:r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 xml:space="preserve"> ）。</w:t>
      </w:r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百年難得一見 法師</w:t>
      </w:r>
      <w:proofErr w:type="gramStart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乩</w:t>
      </w:r>
      <w:proofErr w:type="gramEnd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童</w:t>
      </w:r>
      <w:proofErr w:type="gramStart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同室受禁</w:t>
      </w:r>
      <w:proofErr w:type="gramEnd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49天</w:t>
      </w:r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。取</w:t>
      </w:r>
      <w:proofErr w:type="gramStart"/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http://news.ltn.com.tw/news/life/breakingnews/1593036</w:t>
      </w:r>
    </w:p>
    <w:p w:rsidR="00425776" w:rsidRPr="00157BC6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proofErr w:type="gramStart"/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陳藝勻（</w:t>
      </w:r>
      <w:proofErr w:type="gramEnd"/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2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003</w:t>
      </w:r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）。</w:t>
      </w:r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台灣童</w:t>
      </w:r>
      <w:proofErr w:type="gramStart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乩</w:t>
      </w:r>
      <w:proofErr w:type="gramEnd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的社會形象與自我認同</w:t>
      </w:r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。取</w:t>
      </w:r>
      <w:proofErr w:type="gramStart"/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https://ndltd.ncl.edu.tw/cgibin/gs32/gsweb.cgi?o=dnclcdr&amp;s=id=%22091FJU00183012%22.&amp;searchmode=basic#XXX</w:t>
      </w:r>
    </w:p>
    <w:p w:rsidR="00425776" w:rsidRPr="00157BC6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無作者（2018）。</w:t>
      </w:r>
      <w:r w:rsidRPr="00544ABB">
        <w:rPr>
          <w:rFonts w:asciiTheme="majorEastAsia" w:eastAsiaTheme="majorEastAsia" w:hAnsiTheme="majorEastAsia" w:cs="Arial Unicode MS" w:hint="eastAsia"/>
          <w:b/>
          <w:sz w:val="24"/>
          <w:szCs w:val="24"/>
          <w:highlight w:val="white"/>
        </w:rPr>
        <w:t>跳出香火外，不在是非中</w:t>
      </w:r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。取</w:t>
      </w:r>
      <w:proofErr w:type="gramStart"/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http://www.thinkerstar.com.tw/thinkers/inebriate/medium.html</w:t>
      </w:r>
    </w:p>
    <w:p w:rsidR="00425776" w:rsidRPr="00851CFD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"/>
          <w:sz w:val="24"/>
          <w:szCs w:val="24"/>
          <w:highlight w:val="white"/>
        </w:rPr>
      </w:pPr>
      <w:proofErr w:type="gramStart"/>
      <w:r w:rsidRPr="00AA002E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壹讀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（</w:t>
      </w:r>
      <w:r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2018</w:t>
      </w:r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）</w:t>
      </w:r>
      <w:r w:rsidRPr="00AA002E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。</w:t>
      </w:r>
      <w:r w:rsidRPr="00157BC6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道教的創立及其歷史發展</w:t>
      </w:r>
      <w:r w:rsidRPr="00AA002E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。取</w:t>
      </w:r>
      <w:proofErr w:type="gramStart"/>
      <w:r w:rsidRPr="00AA002E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：h</w:t>
      </w:r>
      <w:r w:rsidRPr="00AA002E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ttps://read01.com/d2JJE.html#.Wro_1fluapq</w:t>
      </w:r>
    </w:p>
    <w:p w:rsidR="00425776" w:rsidRPr="00157BC6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r w:rsidRPr="00AA002E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道家忠孝仁義(2018)。</w:t>
      </w:r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世界宗教信仰人數和地區分部</w:t>
      </w:r>
      <w:r w:rsidRPr="00AA002E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。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取</w:t>
      </w:r>
      <w:proofErr w:type="gramStart"/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自</w:t>
      </w:r>
      <w:proofErr w:type="gramEnd"/>
      <w:r w:rsidRPr="00157BC6"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http://blog.sina.com.cn/s/blog_40720ea201010uyd.html</w:t>
      </w:r>
    </w:p>
    <w:p w:rsidR="00425776" w:rsidRPr="00157BC6" w:rsidRDefault="00425776" w:rsidP="00425776">
      <w:pPr>
        <w:pStyle w:val="1"/>
        <w:spacing w:after="0" w:line="240" w:lineRule="atLeast"/>
        <w:ind w:left="480" w:hangingChars="200" w:hanging="480"/>
        <w:rPr>
          <w:rFonts w:asciiTheme="majorEastAsia" w:eastAsiaTheme="majorEastAsia" w:hAnsiTheme="majorEastAsia" w:cs="Arial Unicode MS"/>
          <w:sz w:val="24"/>
          <w:szCs w:val="24"/>
          <w:highlight w:val="white"/>
        </w:rPr>
      </w:pPr>
      <w:r w:rsidRPr="00AA002E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劉百里、鄭仲恩、陳泓璋、楊鈞凱（2018）</w:t>
      </w:r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。</w:t>
      </w:r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文化觀點論</w:t>
      </w:r>
      <w:proofErr w:type="gramStart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乩</w:t>
      </w:r>
      <w:proofErr w:type="gramEnd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童</w:t>
      </w:r>
      <w:proofErr w:type="gramStart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——</w:t>
      </w:r>
      <w:proofErr w:type="gramEnd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從濟公童</w:t>
      </w:r>
      <w:proofErr w:type="gramStart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乩</w:t>
      </w:r>
      <w:proofErr w:type="gramEnd"/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的文化價值談起</w:t>
      </w:r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。</w:t>
      </w:r>
      <w:r w:rsidRPr="00AA002E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取</w:t>
      </w:r>
      <w:proofErr w:type="gramStart"/>
      <w:r w:rsidRPr="00AA002E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自</w:t>
      </w:r>
      <w:proofErr w:type="gramEnd"/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：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https://goo.gl/GYZVkg</w:t>
      </w:r>
    </w:p>
    <w:p w:rsidR="00992F4D" w:rsidRDefault="00425776" w:rsidP="00425776"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醉公子(1986)。</w:t>
      </w:r>
      <w:r w:rsidRPr="00544ABB">
        <w:rPr>
          <w:rFonts w:asciiTheme="majorEastAsia" w:eastAsiaTheme="majorEastAsia" w:hAnsiTheme="majorEastAsia" w:cs="Arial Unicode MS"/>
          <w:b/>
          <w:sz w:val="24"/>
          <w:szCs w:val="24"/>
          <w:highlight w:val="white"/>
        </w:rPr>
        <w:t>敲開陰間大門</w:t>
      </w:r>
      <w:r w:rsidRPr="00157BC6">
        <w:rPr>
          <w:rFonts w:asciiTheme="majorEastAsia" w:eastAsiaTheme="majorEastAsia" w:hAnsiTheme="majorEastAsia" w:cs="Arial Unicode MS"/>
          <w:sz w:val="24"/>
          <w:szCs w:val="24"/>
          <w:highlight w:val="white"/>
        </w:rPr>
        <w:t>。</w:t>
      </w:r>
      <w:r>
        <w:rPr>
          <w:rFonts w:asciiTheme="majorEastAsia" w:eastAsiaTheme="majorEastAsia" w:hAnsiTheme="majorEastAsia" w:cs="Arial Unicode MS" w:hint="eastAsia"/>
          <w:sz w:val="24"/>
          <w:szCs w:val="24"/>
          <w:highlight w:val="white"/>
        </w:rPr>
        <w:t>皇冠文化。</w:t>
      </w:r>
    </w:p>
    <w:sectPr w:rsidR="00992F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76" w:rsidRDefault="00425776" w:rsidP="00425776">
      <w:pPr>
        <w:spacing w:after="0" w:line="240" w:lineRule="auto"/>
      </w:pPr>
      <w:r>
        <w:separator/>
      </w:r>
    </w:p>
  </w:endnote>
  <w:endnote w:type="continuationSeparator" w:id="0">
    <w:p w:rsidR="00425776" w:rsidRDefault="00425776" w:rsidP="0042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76" w:rsidRDefault="00425776" w:rsidP="00425776">
      <w:pPr>
        <w:spacing w:after="0" w:line="240" w:lineRule="auto"/>
      </w:pPr>
      <w:r>
        <w:separator/>
      </w:r>
    </w:p>
  </w:footnote>
  <w:footnote w:type="continuationSeparator" w:id="0">
    <w:p w:rsidR="00425776" w:rsidRDefault="00425776" w:rsidP="0042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5E9A"/>
    <w:multiLevelType w:val="hybridMultilevel"/>
    <w:tmpl w:val="C206F39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7106F5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F2"/>
    <w:rsid w:val="00425776"/>
    <w:rsid w:val="00992F4D"/>
    <w:rsid w:val="00E1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76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776"/>
    <w:rPr>
      <w:sz w:val="20"/>
      <w:szCs w:val="20"/>
    </w:rPr>
  </w:style>
  <w:style w:type="paragraph" w:customStyle="1" w:styleId="1">
    <w:name w:val="內文1"/>
    <w:rsid w:val="00425776"/>
    <w:pPr>
      <w:spacing w:after="200" w:line="276" w:lineRule="auto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76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7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776"/>
    <w:rPr>
      <w:sz w:val="20"/>
      <w:szCs w:val="20"/>
    </w:rPr>
  </w:style>
  <w:style w:type="paragraph" w:customStyle="1" w:styleId="1">
    <w:name w:val="內文1"/>
    <w:rsid w:val="00425776"/>
    <w:pPr>
      <w:spacing w:after="200" w:line="276" w:lineRule="auto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2018-10-01T05:01:00Z</dcterms:created>
  <dcterms:modified xsi:type="dcterms:W3CDTF">2018-10-01T05:01:00Z</dcterms:modified>
</cp:coreProperties>
</file>