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59" w:rsidRPr="005B1B59" w:rsidRDefault="005B1B59" w:rsidP="005B1B59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proofErr w:type="gramStart"/>
      <w:r w:rsidRPr="005B1B59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赤</w:t>
      </w:r>
      <w:proofErr w:type="gramEnd"/>
      <w:r w:rsidRPr="005B1B59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星椿</w:t>
      </w:r>
      <w:proofErr w:type="gramStart"/>
      <w:r w:rsidRPr="005B1B59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象</w:t>
      </w:r>
      <w:proofErr w:type="gramEnd"/>
      <w:r w:rsidRPr="005B1B59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 w:val="27"/>
          <w:szCs w:val="27"/>
        </w:rPr>
        <w:t> </w:t>
      </w:r>
      <w:proofErr w:type="spellStart"/>
      <w:r w:rsidRPr="005B1B59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 w:val="27"/>
          <w:szCs w:val="27"/>
        </w:rPr>
        <w:t>Dysdercus</w:t>
      </w:r>
      <w:proofErr w:type="spellEnd"/>
      <w:r w:rsidRPr="005B1B59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 w:val="27"/>
          <w:szCs w:val="27"/>
        </w:rPr>
        <w:t xml:space="preserve"> </w:t>
      </w:r>
      <w:proofErr w:type="spellStart"/>
      <w:r w:rsidRPr="005B1B59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 w:val="27"/>
          <w:szCs w:val="27"/>
        </w:rPr>
        <w:t>cingulatus</w:t>
      </w:r>
      <w:proofErr w:type="spellEnd"/>
      <w:r w:rsidRPr="005B1B5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(</w:t>
      </w:r>
      <w:proofErr w:type="spellStart"/>
      <w:r w:rsidRPr="005B1B5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Fabricius</w:t>
      </w:r>
      <w:proofErr w:type="spellEnd"/>
      <w:r w:rsidRPr="005B1B5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, 1775 )</w:t>
      </w:r>
    </w:p>
    <w:tbl>
      <w:tblPr>
        <w:tblW w:w="6750" w:type="dxa"/>
        <w:jc w:val="center"/>
        <w:tblCellMar>
          <w:left w:w="0" w:type="dxa"/>
          <w:right w:w="0" w:type="dxa"/>
        </w:tblCellMar>
        <w:tblLook w:val="04A0"/>
      </w:tblPr>
      <w:tblGrid>
        <w:gridCol w:w="6780"/>
      </w:tblGrid>
      <w:tr w:rsidR="005B1B59" w:rsidRPr="005B1B59" w:rsidTr="005B1B59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B1B59" w:rsidRPr="005B1B59" w:rsidRDefault="005B1B59" w:rsidP="005B1B5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4286250" cy="3048000"/>
                  <wp:effectExtent l="19050" t="0" r="0" b="0"/>
                  <wp:docPr id="23" name="圖片 23" descr="http://gaga.biodiv.tw/new23/9406/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gaga.biodiv.tw/new23/9406/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↑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赤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星椿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                                                      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(星椿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科) 體長 13 - 18 mm，頭部及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前胸背板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橙紅色，頸部有一條橫向的白色斑紋，小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楯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板黑色， 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上翅革質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中央內側各有一顆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黑色圓斑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，膜質黑色，腹面具白色對比的橫紋。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本種又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稱</w:t>
            </w:r>
            <w:r w:rsidRPr="005B1B5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紅星椿</w:t>
            </w:r>
            <w:proofErr w:type="gramStart"/>
            <w:r w:rsidRPr="005B1B5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，普遍分布於平地至低海拔山區，常見於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錦葵科如洛神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花、野棉花、山芙蓉等植物寄主，成蟲、若蟲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混居吸食果食或莖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葉的汁液為食，外觀近似姬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赤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星椿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但其體型較小，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革質翅內側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中央的黑斑相連而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不是圓斑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4276725" cy="2828925"/>
                  <wp:effectExtent l="19050" t="0" r="9525" b="0"/>
                  <wp:docPr id="24" name="圖片 24" descr="http://gaga.biodiv.tw/9806/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gaga.biodiv.tw/9806/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↑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赤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星椿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交尾，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雄蟲於下方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，體型較小。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4286250" cy="2857500"/>
                  <wp:effectExtent l="19050" t="0" r="0" b="0"/>
                  <wp:docPr id="25" name="圖片 25" descr="http://gaga.biodiv.tw/9806/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gaga.biodiv.tw/9806/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↑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赤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星椿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交尾，腹面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側緣具紅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、白色相間的條紋，顏色十分豔麗。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4286250" cy="2857500"/>
                  <wp:effectExtent l="19050" t="0" r="0" b="0"/>
                  <wp:docPr id="26" name="圖片 26" descr="http://gaga.biodiv.tw/9806/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gaga.biodiv.tw/9806/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↑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赤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星椿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交尾，腹面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側緣具紅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、白色相間的條紋，顏色豔麗。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4286250" cy="2857500"/>
                  <wp:effectExtent l="19050" t="0" r="0" b="0"/>
                  <wp:docPr id="27" name="圖片 27" descr="http://gaga.biodiv.tw/9607/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gaga.biodiv.tw/9607/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↑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赤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星椿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 (交尾)  ，頭胸間的頸具白色的條紋。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4286250" cy="2857500"/>
                  <wp:effectExtent l="19050" t="0" r="0" b="0"/>
                  <wp:docPr id="28" name="圖片 28" descr="http://gaga.biodiv.tw/9806/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gaga.biodiv.tw/9806/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↑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赤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星椿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終齡若蟲具翅芽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，端部黑色，喜歡吸食山芙蓉的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果食，刺吸式的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口器紅色分節，內部有一條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黑色細管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，用來吸食汁液。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4286250" cy="2857500"/>
                  <wp:effectExtent l="19050" t="0" r="0" b="0"/>
                  <wp:docPr id="29" name="圖片 29" descr="http://gaga.biodiv.tw/9806/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gaga.biodiv.tw/9806/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↑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赤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星椿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早齡若蟲體背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鮮紅色不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具翅芽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，也喜歡吸食果實。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4286250" cy="2857500"/>
                  <wp:effectExtent l="19050" t="0" r="0" b="0"/>
                  <wp:docPr id="30" name="圖片 30" descr="http://gaga.biodiv.tw/9607/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gaga.biodiv.tw/9607/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↑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赤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星椿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 ，前翅革質左右各有一枚獨立圓型的黑斑，位置偏外側，合翅時斑點各自分離，常見於錦葵科的植物如洛神花、野棉花、芙蓉等，數量多見。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4286250" cy="3257550"/>
                  <wp:effectExtent l="19050" t="0" r="0" b="0"/>
                  <wp:docPr id="31" name="圖片 31" descr="http://gaga.biodiv.tw/new23/9310/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gaga.biodiv.tw/new23/9310/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25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↑外觀近似的種類，本圖為</w:t>
            </w:r>
            <w:r w:rsidRPr="005B1B5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姬</w:t>
            </w:r>
            <w:proofErr w:type="gramStart"/>
            <w:r w:rsidRPr="005B1B5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赤</w:t>
            </w:r>
            <w:proofErr w:type="gramEnd"/>
            <w:r w:rsidRPr="005B1B5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星椿</w:t>
            </w:r>
            <w:proofErr w:type="gramStart"/>
            <w:r w:rsidRPr="005B1B5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 </w:t>
            </w:r>
            <w:proofErr w:type="spellStart"/>
            <w:r w:rsidRPr="005B1B5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/>
                <w:kern w:val="0"/>
                <w:szCs w:val="24"/>
              </w:rPr>
              <w:t>Dysdercus</w:t>
            </w:r>
            <w:proofErr w:type="spellEnd"/>
            <w:r w:rsidRPr="005B1B5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5B1B5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/>
                <w:kern w:val="0"/>
                <w:szCs w:val="24"/>
              </w:rPr>
              <w:t>poecilus</w:t>
            </w:r>
            <w:proofErr w:type="spell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，體型較小，革質翅後緣的2枚黑斑位置於邊上，合翅時相連。　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4286250" cy="2857500"/>
                  <wp:effectExtent l="19050" t="0" r="0" b="0"/>
                  <wp:docPr id="32" name="圖片 32" descr="http://gaga.biodiv.tw/new23/9411/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gaga.biodiv.tw/new23/9411/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↑外觀近似的種類，本圖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為</w:t>
            </w:r>
            <w:r w:rsidRPr="005B1B5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原銳紅星</w:t>
            </w:r>
            <w:proofErr w:type="gramEnd"/>
            <w:r w:rsidRPr="005B1B5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椿</w:t>
            </w:r>
            <w:proofErr w:type="gramStart"/>
            <w:r w:rsidRPr="005B1B5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b/>
                <w:bCs/>
                <w:i/>
                <w:iCs/>
                <w:kern w:val="0"/>
                <w:szCs w:val="24"/>
              </w:rPr>
              <w:t> </w:t>
            </w:r>
            <w:proofErr w:type="spellStart"/>
            <w:r w:rsidRPr="005B1B59">
              <w:rPr>
                <w:rFonts w:ascii="新細明體" w:eastAsia="新細明體" w:hAnsi="新細明體" w:cs="新細明體"/>
                <w:b/>
                <w:bCs/>
                <w:i/>
                <w:iCs/>
                <w:kern w:val="0"/>
                <w:szCs w:val="24"/>
              </w:rPr>
              <w:t>Euscopus</w:t>
            </w:r>
            <w:proofErr w:type="spellEnd"/>
            <w:r w:rsidRPr="005B1B59">
              <w:rPr>
                <w:rFonts w:ascii="新細明體" w:eastAsia="新細明體" w:hAnsi="新細明體" w:cs="新細明體"/>
                <w:b/>
                <w:bCs/>
                <w:i/>
                <w:iCs/>
                <w:kern w:val="0"/>
                <w:szCs w:val="24"/>
              </w:rPr>
              <w:t xml:space="preserve"> </w:t>
            </w:r>
            <w:proofErr w:type="spellStart"/>
            <w:r w:rsidRPr="005B1B59">
              <w:rPr>
                <w:rFonts w:ascii="新細明體" w:eastAsia="新細明體" w:hAnsi="新細明體" w:cs="新細明體"/>
                <w:b/>
                <w:bCs/>
                <w:i/>
                <w:iCs/>
                <w:kern w:val="0"/>
                <w:szCs w:val="24"/>
              </w:rPr>
              <w:t>rufipes</w:t>
            </w:r>
            <w:proofErr w:type="spell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 ，體型較寬廣，革質翅的2枚黑斑較大，各腳腿節紅色。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4286250" cy="2867025"/>
                  <wp:effectExtent l="19050" t="0" r="0" b="0"/>
                  <wp:docPr id="33" name="圖片 33" descr="http://gaga.biodiv.tw/new23/9406/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gaga.biodiv.tw/new23/9406/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↑星椿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星椿</w:t>
            </w:r>
            <w:proofErr w:type="gramStart"/>
            <w:r w:rsidRPr="005B1B5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象</w:t>
            </w:r>
            <w:proofErr w:type="gramEnd"/>
            <w:r w:rsidRPr="005B1B59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 </w:t>
            </w:r>
            <w:proofErr w:type="spellStart"/>
            <w:r w:rsidRPr="005B1B5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/>
                <w:kern w:val="0"/>
                <w:szCs w:val="24"/>
              </w:rPr>
              <w:t>Dysdercus</w:t>
            </w:r>
            <w:proofErr w:type="spellEnd"/>
            <w:r w:rsidRPr="005B1B5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/>
                <w:kern w:val="0"/>
                <w:szCs w:val="24"/>
              </w:rPr>
              <w:t xml:space="preserve"> sp.  </w:t>
            </w: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，外觀近似的種類，本圖</w:t>
            </w:r>
            <w:proofErr w:type="gramStart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前翅不具</w:t>
            </w:r>
            <w:proofErr w:type="gramEnd"/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>黑色斑點，分布於蘭嶼的種類。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 xml:space="preserve">　</w:t>
            </w:r>
          </w:p>
          <w:p w:rsidR="005B1B59" w:rsidRPr="005B1B59" w:rsidRDefault="005B1B59" w:rsidP="005B1B5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1B5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</w:tbl>
    <w:p w:rsidR="001D4DD8" w:rsidRPr="005B1B59" w:rsidRDefault="001D4DD8"/>
    <w:sectPr w:rsidR="001D4DD8" w:rsidRPr="005B1B59" w:rsidSect="001D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B59"/>
    <w:rsid w:val="001D4DD8"/>
    <w:rsid w:val="005B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1B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B1B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1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1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2019-09-10T07:04:00Z</dcterms:created>
  <dcterms:modified xsi:type="dcterms:W3CDTF">2019-09-10T07:05:00Z</dcterms:modified>
</cp:coreProperties>
</file>